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33" w:rsidRPr="00F04A68" w:rsidRDefault="002A7933" w:rsidP="002A7933">
      <w:pPr>
        <w:widowControl w:val="0"/>
        <w:spacing w:after="120" w:line="240" w:lineRule="auto"/>
        <w:ind w:right="57"/>
        <w:jc w:val="right"/>
        <w:rPr>
          <w:rFonts w:ascii="Arial" w:eastAsia="Times New Roman" w:hAnsi="Arial" w:cs="Arial"/>
          <w:bCs/>
          <w:sz w:val="56"/>
          <w:szCs w:val="56"/>
          <w:u w:val="single"/>
          <w:lang w:eastAsia="ru-RU"/>
        </w:rPr>
      </w:pPr>
      <w:r w:rsidRPr="00F04A68">
        <w:rPr>
          <w:rFonts w:ascii="Arial" w:eastAsia="Times New Roman" w:hAnsi="Arial" w:cs="Arial"/>
          <w:bCs/>
          <w:sz w:val="56"/>
          <w:szCs w:val="56"/>
          <w:u w:val="single"/>
          <w:lang w:eastAsia="ru-RU"/>
        </w:rPr>
        <w:t>_____________________</w:t>
      </w:r>
      <w:r w:rsidR="00E40AC5">
        <w:rPr>
          <w:rFonts w:ascii="Arial" w:eastAsia="Times New Roman" w:hAnsi="Arial" w:cs="Arial"/>
          <w:b/>
          <w:bCs/>
          <w:sz w:val="96"/>
          <w:szCs w:val="96"/>
          <w:u w:val="single"/>
          <w:lang w:eastAsia="ru-RU"/>
        </w:rPr>
        <w:t>2</w:t>
      </w:r>
      <w:r w:rsidR="00E40AC5" w:rsidRPr="00E40AC5">
        <w:rPr>
          <w:rFonts w:ascii="Arial" w:eastAsia="Times New Roman" w:hAnsi="Arial" w:cs="Arial"/>
          <w:b/>
          <w:bCs/>
          <w:smallCaps/>
          <w:sz w:val="36"/>
          <w:szCs w:val="36"/>
          <w:lang w:eastAsia="ru-RU"/>
        </w:rPr>
        <w:t>Методы исследования твердотельных функциональных материалов</w:t>
      </w:r>
    </w:p>
    <w:p w:rsidR="002A7933" w:rsidRPr="00F04A68" w:rsidRDefault="002C7E24" w:rsidP="002A7933">
      <w:pPr>
        <w:widowControl w:val="0"/>
        <w:spacing w:after="0" w:line="240" w:lineRule="auto"/>
        <w:ind w:right="57"/>
        <w:jc w:val="right"/>
        <w:rPr>
          <w:rFonts w:ascii="Arial Narrow" w:eastAsia="Times New Roman" w:hAnsi="Arial Narrow" w:cs="Aharoni"/>
          <w:bCs/>
          <w:i/>
          <w:kern w:val="24"/>
          <w:sz w:val="24"/>
          <w:szCs w:val="24"/>
          <w:lang w:eastAsia="ru-RU"/>
        </w:rPr>
      </w:pPr>
      <w:r>
        <w:rPr>
          <w:rFonts w:ascii="Arial Narrow" w:eastAsia="Times New Roman" w:hAnsi="Arial Narrow" w:cs="Aharoni"/>
          <w:bCs/>
          <w:i/>
          <w:kern w:val="24"/>
          <w:sz w:val="24"/>
          <w:szCs w:val="24"/>
          <w:lang w:eastAsia="ru-RU"/>
        </w:rPr>
        <w:t>А.М. Алиев, А.</w:t>
      </w:r>
      <w:r w:rsidR="000547E1" w:rsidRPr="000547E1">
        <w:rPr>
          <w:rFonts w:ascii="Arial Narrow" w:eastAsia="Times New Roman" w:hAnsi="Arial Narrow" w:cs="Aharoni"/>
          <w:bCs/>
          <w:i/>
          <w:kern w:val="24"/>
          <w:sz w:val="24"/>
          <w:szCs w:val="24"/>
          <w:lang w:eastAsia="ru-RU"/>
        </w:rPr>
        <w:t xml:space="preserve">Б. </w:t>
      </w:r>
      <w:proofErr w:type="spellStart"/>
      <w:r w:rsidR="000547E1" w:rsidRPr="000547E1">
        <w:rPr>
          <w:rFonts w:ascii="Arial Narrow" w:eastAsia="Times New Roman" w:hAnsi="Arial Narrow" w:cs="Aharoni"/>
          <w:bCs/>
          <w:i/>
          <w:kern w:val="24"/>
          <w:sz w:val="24"/>
          <w:szCs w:val="24"/>
          <w:lang w:eastAsia="ru-RU"/>
        </w:rPr>
        <w:t>Батдалов</w:t>
      </w:r>
      <w:proofErr w:type="spellEnd"/>
      <w:r w:rsidR="000547E1" w:rsidRPr="000547E1">
        <w:rPr>
          <w:rFonts w:ascii="Arial Narrow" w:eastAsia="Times New Roman" w:hAnsi="Arial Narrow" w:cs="Aharoni"/>
          <w:bCs/>
          <w:i/>
          <w:kern w:val="24"/>
          <w:sz w:val="24"/>
          <w:szCs w:val="24"/>
          <w:lang w:eastAsia="ru-RU"/>
        </w:rPr>
        <w:t xml:space="preserve">, </w:t>
      </w:r>
      <w:r>
        <w:rPr>
          <w:rFonts w:ascii="Arial Narrow" w:eastAsia="Times New Roman" w:hAnsi="Arial Narrow" w:cs="Aharoni"/>
          <w:bCs/>
          <w:i/>
          <w:kern w:val="24"/>
          <w:sz w:val="24"/>
          <w:szCs w:val="24"/>
          <w:lang w:eastAsia="ru-RU"/>
        </w:rPr>
        <w:t xml:space="preserve">Э.Т. </w:t>
      </w:r>
      <w:proofErr w:type="spellStart"/>
      <w:r>
        <w:rPr>
          <w:rFonts w:ascii="Arial Narrow" w:eastAsia="Times New Roman" w:hAnsi="Arial Narrow" w:cs="Aharoni"/>
          <w:bCs/>
          <w:i/>
          <w:kern w:val="24"/>
          <w:sz w:val="24"/>
          <w:szCs w:val="24"/>
          <w:lang w:eastAsia="ru-RU"/>
        </w:rPr>
        <w:t>Дильмиева</w:t>
      </w:r>
      <w:proofErr w:type="spellEnd"/>
      <w:r>
        <w:rPr>
          <w:rFonts w:ascii="Arial Narrow" w:eastAsia="Times New Roman" w:hAnsi="Arial Narrow" w:cs="Aharoni"/>
          <w:bCs/>
          <w:i/>
          <w:kern w:val="24"/>
          <w:sz w:val="24"/>
          <w:szCs w:val="24"/>
          <w:lang w:eastAsia="ru-RU"/>
        </w:rPr>
        <w:t xml:space="preserve">, А.П. </w:t>
      </w:r>
      <w:proofErr w:type="spellStart"/>
      <w:r>
        <w:rPr>
          <w:rFonts w:ascii="Arial Narrow" w:eastAsia="Times New Roman" w:hAnsi="Arial Narrow" w:cs="Aharoni"/>
          <w:bCs/>
          <w:i/>
          <w:kern w:val="24"/>
          <w:sz w:val="24"/>
          <w:szCs w:val="24"/>
          <w:lang w:eastAsia="ru-RU"/>
        </w:rPr>
        <w:t>Каманцев</w:t>
      </w:r>
      <w:proofErr w:type="spellEnd"/>
      <w:r>
        <w:rPr>
          <w:rFonts w:ascii="Arial Narrow" w:eastAsia="Times New Roman" w:hAnsi="Arial Narrow" w:cs="Aharoni"/>
          <w:bCs/>
          <w:i/>
          <w:kern w:val="24"/>
          <w:sz w:val="24"/>
          <w:szCs w:val="24"/>
          <w:lang w:eastAsia="ru-RU"/>
        </w:rPr>
        <w:t xml:space="preserve">, </w:t>
      </w:r>
      <w:r w:rsidR="00522A2D" w:rsidRPr="002C7E24">
        <w:rPr>
          <w:rFonts w:ascii="Arial Narrow" w:eastAsia="Times New Roman" w:hAnsi="Arial Narrow" w:cs="Aharoni"/>
          <w:bCs/>
          <w:i/>
          <w:kern w:val="24"/>
          <w:sz w:val="24"/>
          <w:szCs w:val="24"/>
          <w:lang w:eastAsia="ru-RU"/>
        </w:rPr>
        <w:t>В.В.</w:t>
      </w:r>
      <w:r w:rsidR="00E334BE" w:rsidRPr="002C7E24">
        <w:rPr>
          <w:rFonts w:ascii="Arial Narrow" w:eastAsia="Times New Roman" w:hAnsi="Arial Narrow" w:cs="Aharoni"/>
          <w:bCs/>
          <w:i/>
          <w:kern w:val="24"/>
          <w:sz w:val="24"/>
          <w:szCs w:val="24"/>
          <w:lang w:eastAsia="ru-RU"/>
        </w:rPr>
        <w:t xml:space="preserve"> </w:t>
      </w:r>
      <w:proofErr w:type="spellStart"/>
      <w:r w:rsidR="00522A2D" w:rsidRPr="002C7E24">
        <w:rPr>
          <w:rFonts w:ascii="Arial Narrow" w:eastAsia="Times New Roman" w:hAnsi="Arial Narrow" w:cs="Aharoni"/>
          <w:bCs/>
          <w:i/>
          <w:kern w:val="24"/>
          <w:sz w:val="24"/>
          <w:szCs w:val="24"/>
          <w:lang w:eastAsia="ru-RU"/>
        </w:rPr>
        <w:t>Коледов</w:t>
      </w:r>
      <w:proofErr w:type="spellEnd"/>
      <w:r w:rsidR="00522A2D" w:rsidRPr="002C7E24">
        <w:rPr>
          <w:rFonts w:ascii="Arial Narrow" w:eastAsia="Times New Roman" w:hAnsi="Arial Narrow" w:cs="Aharoni"/>
          <w:bCs/>
          <w:i/>
          <w:kern w:val="24"/>
          <w:sz w:val="24"/>
          <w:szCs w:val="24"/>
          <w:lang w:eastAsia="ru-RU"/>
        </w:rPr>
        <w:t xml:space="preserve">, </w:t>
      </w:r>
      <w:r w:rsidR="000547E1" w:rsidRPr="002C7E24">
        <w:rPr>
          <w:rFonts w:ascii="Arial Narrow" w:eastAsia="Times New Roman" w:hAnsi="Arial Narrow" w:cs="Aharoni"/>
          <w:bCs/>
          <w:i/>
          <w:kern w:val="24"/>
          <w:sz w:val="24"/>
          <w:szCs w:val="24"/>
          <w:lang w:eastAsia="ru-RU"/>
        </w:rPr>
        <w:t xml:space="preserve">Ю.С. </w:t>
      </w:r>
      <w:proofErr w:type="spellStart"/>
      <w:r w:rsidR="000547E1" w:rsidRPr="002C7E24">
        <w:rPr>
          <w:rFonts w:ascii="Arial Narrow" w:eastAsia="Times New Roman" w:hAnsi="Arial Narrow" w:cs="Aharoni"/>
          <w:bCs/>
          <w:i/>
          <w:kern w:val="24"/>
          <w:sz w:val="24"/>
          <w:szCs w:val="24"/>
          <w:lang w:eastAsia="ru-RU"/>
        </w:rPr>
        <w:t>Кошкидько</w:t>
      </w:r>
      <w:proofErr w:type="spellEnd"/>
      <w:r w:rsidR="000547E1" w:rsidRPr="002C7E24">
        <w:rPr>
          <w:rFonts w:ascii="Arial Narrow" w:eastAsia="Times New Roman" w:hAnsi="Arial Narrow" w:cs="Aharoni"/>
          <w:bCs/>
          <w:i/>
          <w:kern w:val="24"/>
          <w:sz w:val="24"/>
          <w:szCs w:val="24"/>
          <w:lang w:eastAsia="ru-RU"/>
        </w:rPr>
        <w:t xml:space="preserve">, </w:t>
      </w:r>
      <w:r>
        <w:rPr>
          <w:rFonts w:ascii="Arial Narrow" w:eastAsia="Times New Roman" w:hAnsi="Arial Narrow" w:cs="Aharoni"/>
          <w:bCs/>
          <w:i/>
          <w:kern w:val="24"/>
          <w:sz w:val="24"/>
          <w:szCs w:val="24"/>
          <w:lang w:eastAsia="ru-RU"/>
        </w:rPr>
        <w:t xml:space="preserve">А.В. </w:t>
      </w:r>
      <w:proofErr w:type="spellStart"/>
      <w:r>
        <w:rPr>
          <w:rFonts w:ascii="Arial Narrow" w:eastAsia="Times New Roman" w:hAnsi="Arial Narrow" w:cs="Aharoni"/>
          <w:bCs/>
          <w:i/>
          <w:kern w:val="24"/>
          <w:sz w:val="24"/>
          <w:szCs w:val="24"/>
          <w:lang w:eastAsia="ru-RU"/>
        </w:rPr>
        <w:t>Маширов</w:t>
      </w:r>
      <w:proofErr w:type="spellEnd"/>
      <w:r>
        <w:rPr>
          <w:rFonts w:ascii="Arial Narrow" w:eastAsia="Times New Roman" w:hAnsi="Arial Narrow" w:cs="Aharoni"/>
          <w:bCs/>
          <w:i/>
          <w:kern w:val="24"/>
          <w:sz w:val="24"/>
          <w:szCs w:val="24"/>
          <w:lang w:eastAsia="ru-RU"/>
        </w:rPr>
        <w:t>, Е.В. Морозов, С.Ю. Федотов,</w:t>
      </w:r>
      <w:r w:rsidR="00522A2D" w:rsidRPr="002C7E24">
        <w:rPr>
          <w:rFonts w:ascii="Arial Narrow" w:eastAsia="Times New Roman" w:hAnsi="Arial Narrow" w:cs="Aharoni"/>
          <w:bCs/>
          <w:i/>
          <w:kern w:val="24"/>
          <w:sz w:val="24"/>
          <w:szCs w:val="24"/>
          <w:lang w:eastAsia="ru-RU"/>
        </w:rPr>
        <w:t xml:space="preserve"> </w:t>
      </w:r>
      <w:r w:rsidR="005D3DB3" w:rsidRPr="002C7E24">
        <w:rPr>
          <w:rFonts w:ascii="Arial Narrow" w:eastAsia="Times New Roman" w:hAnsi="Arial Narrow" w:cs="Aharoni"/>
          <w:bCs/>
          <w:i/>
          <w:kern w:val="24"/>
          <w:sz w:val="24"/>
          <w:szCs w:val="24"/>
          <w:lang w:eastAsia="ru-RU"/>
        </w:rPr>
        <w:t>В</w:t>
      </w:r>
      <w:r w:rsidR="00522A2D" w:rsidRPr="002C7E24">
        <w:rPr>
          <w:rFonts w:ascii="Arial Narrow" w:eastAsia="Times New Roman" w:hAnsi="Arial Narrow" w:cs="Aharoni"/>
          <w:bCs/>
          <w:i/>
          <w:kern w:val="24"/>
          <w:sz w:val="24"/>
          <w:szCs w:val="24"/>
          <w:lang w:eastAsia="ru-RU"/>
        </w:rPr>
        <w:t>.Г.</w:t>
      </w:r>
      <w:r w:rsidR="00E334BE" w:rsidRPr="002C7E24">
        <w:rPr>
          <w:rFonts w:ascii="Arial Narrow" w:eastAsia="Times New Roman" w:hAnsi="Arial Narrow" w:cs="Aharoni"/>
          <w:bCs/>
          <w:i/>
          <w:kern w:val="24"/>
          <w:sz w:val="24"/>
          <w:szCs w:val="24"/>
          <w:lang w:eastAsia="ru-RU"/>
        </w:rPr>
        <w:t xml:space="preserve"> </w:t>
      </w:r>
      <w:proofErr w:type="spellStart"/>
      <w:r w:rsidR="00522A2D" w:rsidRPr="002C7E24">
        <w:rPr>
          <w:rFonts w:ascii="Arial Narrow" w:eastAsia="Times New Roman" w:hAnsi="Arial Narrow" w:cs="Aharoni"/>
          <w:bCs/>
          <w:i/>
          <w:kern w:val="24"/>
          <w:sz w:val="24"/>
          <w:szCs w:val="24"/>
          <w:lang w:eastAsia="ru-RU"/>
        </w:rPr>
        <w:t>Шавров</w:t>
      </w:r>
      <w:proofErr w:type="spellEnd"/>
      <w:r w:rsidR="005D3DB3" w:rsidRPr="00F04A68">
        <w:rPr>
          <w:rFonts w:ascii="Arial Narrow" w:eastAsia="Times New Roman" w:hAnsi="Arial Narrow" w:cs="Aharoni"/>
          <w:bCs/>
          <w:i/>
          <w:kern w:val="24"/>
          <w:sz w:val="24"/>
          <w:szCs w:val="24"/>
          <w:lang w:eastAsia="ru-RU"/>
        </w:rPr>
        <w:t xml:space="preserve"> </w:t>
      </w:r>
    </w:p>
    <w:p w:rsidR="00C70618" w:rsidRDefault="00C70618" w:rsidP="002A7933">
      <w:pPr>
        <w:widowControl w:val="0"/>
        <w:spacing w:after="0" w:line="240" w:lineRule="auto"/>
        <w:ind w:right="57"/>
        <w:rPr>
          <w:rFonts w:ascii="Arial Black" w:eastAsia="Times New Roman" w:hAnsi="Arial Black"/>
          <w:b/>
        </w:rPr>
      </w:pPr>
    </w:p>
    <w:p w:rsidR="002A7933" w:rsidRPr="00C70618" w:rsidRDefault="00C70618" w:rsidP="002A7933">
      <w:pPr>
        <w:widowControl w:val="0"/>
        <w:spacing w:after="0" w:line="240" w:lineRule="auto"/>
        <w:ind w:right="57"/>
        <w:rPr>
          <w:rFonts w:eastAsia="Times New Roman" w:cs="Aharoni"/>
          <w:bCs/>
          <w:smallCaps/>
          <w:sz w:val="28"/>
          <w:szCs w:val="28"/>
          <w:lang w:eastAsia="ru-RU"/>
        </w:rPr>
      </w:pPr>
      <w:r>
        <w:rPr>
          <w:rFonts w:ascii="Arial Black" w:eastAsia="Times New Roman" w:hAnsi="Arial Black"/>
          <w:b/>
          <w:sz w:val="28"/>
          <w:szCs w:val="28"/>
        </w:rPr>
        <w:t>Введение</w:t>
      </w:r>
    </w:p>
    <w:p w:rsidR="000B1364" w:rsidRPr="00E40AC5" w:rsidRDefault="000B1364" w:rsidP="000B1364">
      <w:pPr>
        <w:spacing w:before="120" w:after="120"/>
        <w:jc w:val="both"/>
        <w:rPr>
          <w:rFonts w:ascii="Times New Roman" w:hAnsi="Times New Roman"/>
        </w:rPr>
      </w:pPr>
      <w:r w:rsidRPr="00E40AC5">
        <w:rPr>
          <w:rFonts w:ascii="Times New Roman" w:hAnsi="Times New Roman"/>
        </w:rPr>
        <w:t xml:space="preserve">Если калорический материал при какой-то заданной начальной температуре испытывает изменение внешнего поля, то можно определить адиабатическое изменение температуры </w:t>
      </w:r>
      <w:r w:rsidRPr="00E40AC5">
        <w:rPr>
          <w:rFonts w:ascii="Times New Roman" w:hAnsi="Times New Roman"/>
          <w:i/>
        </w:rPr>
        <w:t>Δ</w:t>
      </w:r>
      <w:r w:rsidRPr="00E40AC5">
        <w:rPr>
          <w:rFonts w:ascii="Times New Roman" w:hAnsi="Times New Roman"/>
          <w:i/>
          <w:lang w:val="en-US"/>
        </w:rPr>
        <w:t>T</w:t>
      </w:r>
      <w:r w:rsidRPr="00E40AC5">
        <w:rPr>
          <w:rFonts w:ascii="Times New Roman" w:hAnsi="Times New Roman"/>
        </w:rPr>
        <w:t xml:space="preserve">, изотермическое изменение энтропии </w:t>
      </w:r>
      <w:r w:rsidRPr="00E40AC5">
        <w:rPr>
          <w:rFonts w:ascii="Times New Roman" w:hAnsi="Times New Roman"/>
          <w:i/>
        </w:rPr>
        <w:t>ΔS</w:t>
      </w:r>
      <w:r w:rsidRPr="00E40AC5">
        <w:rPr>
          <w:rFonts w:ascii="Times New Roman" w:hAnsi="Times New Roman"/>
        </w:rPr>
        <w:t xml:space="preserve"> и изотермическое тепло </w:t>
      </w:r>
      <w:r w:rsidRPr="00E40AC5">
        <w:rPr>
          <w:rFonts w:ascii="Times New Roman" w:hAnsi="Times New Roman"/>
          <w:i/>
          <w:lang w:val="en-US"/>
        </w:rPr>
        <w:t>q</w:t>
      </w:r>
      <w:r w:rsidRPr="00E40AC5">
        <w:rPr>
          <w:rFonts w:ascii="Times New Roman" w:hAnsi="Times New Roman"/>
        </w:rPr>
        <w:t>. Прямые измерения желательны, но они могут быть трудоёмки</w:t>
      </w:r>
      <w:r>
        <w:rPr>
          <w:rFonts w:ascii="Times New Roman" w:hAnsi="Times New Roman"/>
        </w:rPr>
        <w:t>ми, так что зачастую</w:t>
      </w:r>
      <w:r w:rsidRPr="00E40AC5">
        <w:rPr>
          <w:rFonts w:ascii="Times New Roman" w:hAnsi="Times New Roman"/>
        </w:rPr>
        <w:t xml:space="preserve"> использ</w:t>
      </w:r>
      <w:r>
        <w:rPr>
          <w:rFonts w:ascii="Times New Roman" w:hAnsi="Times New Roman"/>
        </w:rPr>
        <w:t>уются</w:t>
      </w:r>
      <w:r w:rsidRPr="00E40AC5">
        <w:rPr>
          <w:rFonts w:ascii="Times New Roman" w:hAnsi="Times New Roman"/>
        </w:rPr>
        <w:t xml:space="preserve"> косвенные и полупрямые методы. В идеале, как </w:t>
      </w:r>
      <w:r w:rsidRPr="00E40AC5">
        <w:rPr>
          <w:rFonts w:ascii="Times New Roman" w:hAnsi="Times New Roman"/>
          <w:i/>
        </w:rPr>
        <w:t>Δ</w:t>
      </w:r>
      <w:r w:rsidRPr="00E40AC5">
        <w:rPr>
          <w:rFonts w:ascii="Times New Roman" w:hAnsi="Times New Roman"/>
          <w:i/>
          <w:lang w:val="en-US"/>
        </w:rPr>
        <w:t>T</w:t>
      </w:r>
      <w:r w:rsidRPr="00E40AC5">
        <w:rPr>
          <w:rFonts w:ascii="Times New Roman" w:hAnsi="Times New Roman"/>
        </w:rPr>
        <w:t xml:space="preserve">, так и </w:t>
      </w:r>
      <w:r w:rsidRPr="00E40AC5">
        <w:rPr>
          <w:rFonts w:ascii="Times New Roman" w:hAnsi="Times New Roman"/>
          <w:i/>
          <w:lang w:val="en-US"/>
        </w:rPr>
        <w:t>q</w:t>
      </w:r>
      <w:r w:rsidRPr="00E40AC5">
        <w:rPr>
          <w:rFonts w:ascii="Times New Roman" w:hAnsi="Times New Roman"/>
        </w:rPr>
        <w:t xml:space="preserve"> должны быть измерены независимо вблизи ФП, при которых калорические эффекты достигают максимума, поскольку их взаимное преобразование через </w:t>
      </w:r>
      <w:r w:rsidRPr="00E40AC5">
        <w:rPr>
          <w:rFonts w:ascii="Times New Roman" w:hAnsi="Times New Roman"/>
          <w:i/>
          <w:lang w:val="en-US"/>
        </w:rPr>
        <w:t>q</w:t>
      </w:r>
      <w:r w:rsidRPr="00E40AC5">
        <w:rPr>
          <w:rFonts w:ascii="Times New Roman" w:hAnsi="Times New Roman"/>
          <w:i/>
        </w:rPr>
        <w:t xml:space="preserve"> ≈ -</w:t>
      </w:r>
      <w:proofErr w:type="spellStart"/>
      <w:r w:rsidRPr="00E40AC5">
        <w:rPr>
          <w:rFonts w:ascii="Times New Roman" w:hAnsi="Times New Roman"/>
          <w:i/>
        </w:rPr>
        <w:t>cΔT</w:t>
      </w:r>
      <w:proofErr w:type="spellEnd"/>
      <w:r w:rsidRPr="00E40AC5">
        <w:rPr>
          <w:rFonts w:ascii="Times New Roman" w:hAnsi="Times New Roman"/>
        </w:rPr>
        <w:t xml:space="preserve"> выполняется при допущении, что удельная теплоемкость </w:t>
      </w:r>
      <w:proofErr w:type="gramStart"/>
      <w:r w:rsidRPr="00E40AC5">
        <w:rPr>
          <w:rFonts w:ascii="Times New Roman" w:hAnsi="Times New Roman"/>
          <w:i/>
        </w:rPr>
        <w:t>с</w:t>
      </w:r>
      <w:proofErr w:type="gramEnd"/>
      <w:r w:rsidRPr="00E40AC5">
        <w:rPr>
          <w:rFonts w:ascii="Times New Roman" w:hAnsi="Times New Roman"/>
        </w:rPr>
        <w:t xml:space="preserve"> не зависит </w:t>
      </w:r>
      <w:proofErr w:type="gramStart"/>
      <w:r w:rsidRPr="00E40AC5">
        <w:rPr>
          <w:rFonts w:ascii="Times New Roman" w:hAnsi="Times New Roman"/>
        </w:rPr>
        <w:t>от</w:t>
      </w:r>
      <w:proofErr w:type="gramEnd"/>
      <w:r w:rsidRPr="00E40AC5">
        <w:rPr>
          <w:rFonts w:ascii="Times New Roman" w:hAnsi="Times New Roman"/>
        </w:rPr>
        <w:t xml:space="preserve"> температуры и поля. Энтропия </w:t>
      </w:r>
      <w:r w:rsidRPr="00E40AC5">
        <w:rPr>
          <w:rFonts w:ascii="Times New Roman" w:hAnsi="Times New Roman"/>
          <w:i/>
        </w:rPr>
        <w:t>S</w:t>
      </w:r>
      <w:r w:rsidRPr="00E40AC5">
        <w:rPr>
          <w:rFonts w:ascii="Times New Roman" w:hAnsi="Times New Roman"/>
        </w:rPr>
        <w:t xml:space="preserve"> не может б</w:t>
      </w:r>
      <w:r>
        <w:rPr>
          <w:rFonts w:ascii="Times New Roman" w:hAnsi="Times New Roman"/>
        </w:rPr>
        <w:t>ыть измерена непосредственно, поэтому,</w:t>
      </w:r>
      <w:r w:rsidRPr="00E40AC5">
        <w:rPr>
          <w:rFonts w:ascii="Times New Roman" w:hAnsi="Times New Roman"/>
        </w:rPr>
        <w:t xml:space="preserve"> как правило, чаще сообщается о </w:t>
      </w:r>
      <w:r w:rsidRPr="00E40AC5">
        <w:rPr>
          <w:rFonts w:ascii="Times New Roman" w:hAnsi="Times New Roman"/>
          <w:i/>
        </w:rPr>
        <w:t>ΔS</w:t>
      </w:r>
      <w:r w:rsidRPr="00E40AC5">
        <w:rPr>
          <w:rFonts w:ascii="Times New Roman" w:hAnsi="Times New Roman"/>
        </w:rPr>
        <w:t xml:space="preserve"> вместо </w:t>
      </w:r>
      <w:r w:rsidRPr="00E40AC5">
        <w:rPr>
          <w:rFonts w:ascii="Times New Roman" w:hAnsi="Times New Roman"/>
          <w:i/>
          <w:lang w:val="en-US"/>
        </w:rPr>
        <w:t>q</w:t>
      </w:r>
      <w:r w:rsidRPr="00E40AC5">
        <w:rPr>
          <w:rFonts w:ascii="Times New Roman" w:hAnsi="Times New Roman"/>
        </w:rPr>
        <w:t>.</w:t>
      </w:r>
    </w:p>
    <w:p w:rsidR="00E40AC5" w:rsidRDefault="00E40AC5" w:rsidP="00E40AC5">
      <w:pPr>
        <w:spacing w:before="120" w:after="120"/>
        <w:jc w:val="both"/>
        <w:rPr>
          <w:rFonts w:ascii="Times New Roman" w:hAnsi="Times New Roman"/>
        </w:rPr>
      </w:pPr>
      <w:r w:rsidRPr="00E40AC5">
        <w:rPr>
          <w:rFonts w:ascii="Times New Roman" w:hAnsi="Times New Roman"/>
        </w:rPr>
        <w:t xml:space="preserve">Прямые измерения изменения температуры могут быть выполнены с использованием контактной или бесконтактной термометрии, с </w:t>
      </w:r>
      <w:r w:rsidR="000B1364">
        <w:rPr>
          <w:rFonts w:ascii="Times New Roman" w:hAnsi="Times New Roman"/>
        </w:rPr>
        <w:t>пространственным</w:t>
      </w:r>
      <w:r w:rsidRPr="00E40AC5">
        <w:rPr>
          <w:rFonts w:ascii="Times New Roman" w:hAnsi="Times New Roman"/>
        </w:rPr>
        <w:t xml:space="preserve"> разрешени</w:t>
      </w:r>
      <w:r w:rsidR="000B1364">
        <w:rPr>
          <w:rFonts w:ascii="Times New Roman" w:hAnsi="Times New Roman"/>
        </w:rPr>
        <w:t>ем</w:t>
      </w:r>
      <w:r w:rsidR="000B1364" w:rsidRPr="000B1364">
        <w:rPr>
          <w:rFonts w:ascii="Times New Roman" w:hAnsi="Times New Roman"/>
        </w:rPr>
        <w:t xml:space="preserve"> </w:t>
      </w:r>
      <w:r w:rsidR="000B1364" w:rsidRPr="00E40AC5">
        <w:rPr>
          <w:rFonts w:ascii="Times New Roman" w:hAnsi="Times New Roman"/>
        </w:rPr>
        <w:t>или без</w:t>
      </w:r>
      <w:r w:rsidR="000B1364">
        <w:rPr>
          <w:rFonts w:ascii="Times New Roman" w:hAnsi="Times New Roman"/>
        </w:rPr>
        <w:t>. П</w:t>
      </w:r>
      <w:r w:rsidRPr="00E40AC5">
        <w:rPr>
          <w:rFonts w:ascii="Times New Roman" w:hAnsi="Times New Roman"/>
        </w:rPr>
        <w:t>рямые измерения тепла редки, а некоторые существующие калориметры дают возможность при</w:t>
      </w:r>
      <w:r w:rsidR="000B1364">
        <w:rPr>
          <w:rFonts w:ascii="Times New Roman" w:hAnsi="Times New Roman"/>
        </w:rPr>
        <w:t>ложения</w:t>
      </w:r>
      <w:r w:rsidRPr="00E40AC5">
        <w:rPr>
          <w:rFonts w:ascii="Times New Roman" w:hAnsi="Times New Roman"/>
        </w:rPr>
        <w:t xml:space="preserve"> различных магнитных, электрических полей или полей напряжений. Значения </w:t>
      </w:r>
      <w:r w:rsidRPr="00E40AC5">
        <w:rPr>
          <w:rFonts w:ascii="Times New Roman" w:hAnsi="Times New Roman"/>
          <w:i/>
        </w:rPr>
        <w:t>Δ</w:t>
      </w:r>
      <w:r w:rsidRPr="00E40AC5">
        <w:rPr>
          <w:rFonts w:ascii="Times New Roman" w:hAnsi="Times New Roman"/>
          <w:i/>
          <w:lang w:val="en-US"/>
        </w:rPr>
        <w:t>T</w:t>
      </w:r>
      <w:r w:rsidRPr="00E40AC5">
        <w:rPr>
          <w:rFonts w:ascii="Times New Roman" w:hAnsi="Times New Roman"/>
        </w:rPr>
        <w:t xml:space="preserve"> и </w:t>
      </w:r>
      <w:r w:rsidRPr="00E40AC5">
        <w:rPr>
          <w:rFonts w:ascii="Times New Roman" w:hAnsi="Times New Roman"/>
          <w:i/>
          <w:lang w:val="en-US"/>
        </w:rPr>
        <w:t>q</w:t>
      </w:r>
      <w:r w:rsidRPr="00E40AC5">
        <w:rPr>
          <w:rFonts w:ascii="Times New Roman" w:hAnsi="Times New Roman"/>
        </w:rPr>
        <w:t xml:space="preserve">, которые напрямую измерены при нагревании и охлаждении могут быть занижены вследствие утечек тепла между образцами и окружающей средой, особенно в случае БК материалов, окруженных сжатой средой. В калориметрии измеренное тепло не соответствует </w:t>
      </w:r>
      <w:r w:rsidRPr="00E40AC5">
        <w:rPr>
          <w:rFonts w:ascii="Times New Roman" w:hAnsi="Times New Roman"/>
          <w:i/>
          <w:lang w:val="en-US"/>
        </w:rPr>
        <w:t>q</w:t>
      </w:r>
      <w:r w:rsidRPr="00E40AC5">
        <w:rPr>
          <w:rFonts w:ascii="Times New Roman" w:hAnsi="Times New Roman"/>
        </w:rPr>
        <w:t xml:space="preserve">, если внешнее поле меняется слишком быстро для того, чтобы поддерживать изотермические условия, также ошибки возникают, если датчик точно не откалиброван на характерное время измерения, или если датчик имеет плохой тепловой контакт с образцом. Если есть вихревые токи нагрева (МК материалы), </w:t>
      </w:r>
      <w:proofErr w:type="spellStart"/>
      <w:r w:rsidRPr="00E40AC5">
        <w:rPr>
          <w:rFonts w:ascii="Times New Roman" w:hAnsi="Times New Roman"/>
        </w:rPr>
        <w:t>Джоулев</w:t>
      </w:r>
      <w:proofErr w:type="spellEnd"/>
      <w:r w:rsidRPr="00E40AC5">
        <w:rPr>
          <w:rFonts w:ascii="Times New Roman" w:hAnsi="Times New Roman"/>
        </w:rPr>
        <w:t xml:space="preserve"> нагрев (</w:t>
      </w:r>
      <w:proofErr w:type="spellStart"/>
      <w:r w:rsidRPr="00E40AC5">
        <w:rPr>
          <w:rFonts w:ascii="Times New Roman" w:hAnsi="Times New Roman"/>
        </w:rPr>
        <w:t>эК</w:t>
      </w:r>
      <w:proofErr w:type="spellEnd"/>
      <w:r w:rsidRPr="00E40AC5">
        <w:rPr>
          <w:rFonts w:ascii="Times New Roman" w:hAnsi="Times New Roman"/>
        </w:rPr>
        <w:t xml:space="preserve"> материалы) или нагрев трением (</w:t>
      </w:r>
      <w:proofErr w:type="spellStart"/>
      <w:r w:rsidRPr="00E40AC5">
        <w:rPr>
          <w:rFonts w:ascii="Times New Roman" w:hAnsi="Times New Roman"/>
        </w:rPr>
        <w:t>мК</w:t>
      </w:r>
      <w:proofErr w:type="spellEnd"/>
      <w:r w:rsidRPr="00E40AC5">
        <w:rPr>
          <w:rFonts w:ascii="Times New Roman" w:hAnsi="Times New Roman"/>
        </w:rPr>
        <w:t xml:space="preserve"> материалы), то значения </w:t>
      </w:r>
      <w:r w:rsidRPr="00E40AC5">
        <w:rPr>
          <w:rFonts w:ascii="Times New Roman" w:hAnsi="Times New Roman"/>
          <w:i/>
        </w:rPr>
        <w:t>ΔT</w:t>
      </w:r>
      <w:r w:rsidRPr="00E40AC5">
        <w:rPr>
          <w:rFonts w:ascii="Times New Roman" w:hAnsi="Times New Roman"/>
        </w:rPr>
        <w:t xml:space="preserve"> и </w:t>
      </w:r>
      <w:r w:rsidRPr="00E40AC5">
        <w:rPr>
          <w:rFonts w:ascii="Times New Roman" w:hAnsi="Times New Roman"/>
          <w:i/>
          <w:lang w:val="en-US"/>
        </w:rPr>
        <w:t>q</w:t>
      </w:r>
      <w:r w:rsidRPr="00E40AC5">
        <w:rPr>
          <w:rFonts w:ascii="Times New Roman" w:hAnsi="Times New Roman"/>
          <w:i/>
        </w:rPr>
        <w:t>,</w:t>
      </w:r>
      <w:r w:rsidRPr="00E40AC5">
        <w:rPr>
          <w:rFonts w:ascii="Times New Roman" w:hAnsi="Times New Roman"/>
        </w:rPr>
        <w:t xml:space="preserve"> полученные при охлаждении буд</w:t>
      </w:r>
      <w:r w:rsidR="000B1364">
        <w:rPr>
          <w:rFonts w:ascii="Times New Roman" w:hAnsi="Times New Roman"/>
        </w:rPr>
        <w:t>ут, как правило, более точны</w:t>
      </w:r>
      <w:r w:rsidRPr="00E40AC5">
        <w:rPr>
          <w:rFonts w:ascii="Times New Roman" w:hAnsi="Times New Roman"/>
        </w:rPr>
        <w:t xml:space="preserve">, чем значения, полученные при нагреве. </w:t>
      </w:r>
    </w:p>
    <w:p w:rsidR="00AF43C8" w:rsidRDefault="00AF43C8" w:rsidP="00AF43C8">
      <w:pPr>
        <w:spacing w:before="120" w:after="120"/>
        <w:jc w:val="both"/>
        <w:rPr>
          <w:rFonts w:ascii="Times New Roman" w:eastAsia="Times New Roman" w:hAnsi="Times New Roman"/>
          <w:b/>
          <w:sz w:val="24"/>
          <w:szCs w:val="24"/>
        </w:rPr>
      </w:pPr>
    </w:p>
    <w:p w:rsidR="00AF43C8" w:rsidRDefault="00AF43C8" w:rsidP="00AF43C8">
      <w:pPr>
        <w:spacing w:before="120" w:after="120"/>
        <w:jc w:val="both"/>
        <w:rPr>
          <w:rFonts w:ascii="Times New Roman" w:eastAsia="Times New Roman" w:hAnsi="Times New Roman"/>
          <w:b/>
          <w:sz w:val="24"/>
          <w:szCs w:val="24"/>
        </w:rPr>
      </w:pPr>
    </w:p>
    <w:p w:rsidR="00AF43C8" w:rsidRPr="00C70618" w:rsidRDefault="00AF43C8" w:rsidP="00AF43C8">
      <w:pPr>
        <w:spacing w:before="120" w:after="120"/>
        <w:jc w:val="both"/>
        <w:rPr>
          <w:rFonts w:ascii="Times New Roman" w:eastAsia="Times New Roman" w:hAnsi="Times New Roman"/>
          <w:b/>
          <w:sz w:val="24"/>
          <w:szCs w:val="24"/>
        </w:rPr>
      </w:pPr>
      <w:r w:rsidRPr="00C70618">
        <w:rPr>
          <w:rFonts w:ascii="Times New Roman" w:eastAsia="Times New Roman" w:hAnsi="Times New Roman"/>
          <w:b/>
          <w:sz w:val="24"/>
          <w:szCs w:val="24"/>
        </w:rPr>
        <w:lastRenderedPageBreak/>
        <w:t xml:space="preserve">Косвенное определение </w:t>
      </w:r>
      <w:proofErr w:type="spellStart"/>
      <w:r>
        <w:rPr>
          <w:rFonts w:ascii="Times New Roman" w:eastAsia="Times New Roman" w:hAnsi="Times New Roman"/>
          <w:b/>
          <w:sz w:val="24"/>
          <w:szCs w:val="24"/>
        </w:rPr>
        <w:t>магнитокалорического</w:t>
      </w:r>
      <w:proofErr w:type="spellEnd"/>
      <w:r>
        <w:rPr>
          <w:rFonts w:ascii="Times New Roman" w:eastAsia="Times New Roman" w:hAnsi="Times New Roman"/>
          <w:b/>
          <w:sz w:val="24"/>
          <w:szCs w:val="24"/>
        </w:rPr>
        <w:t xml:space="preserve"> эффекта</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rPr>
        <w:t>Экспериментальное определение вызванного полем изотермического изменения энтропии обычно основывается на уравнении (1.</w:t>
      </w:r>
      <w:r>
        <w:rPr>
          <w:rFonts w:ascii="Times New Roman" w:eastAsia="Times New Roman" w:hAnsi="Times New Roman"/>
        </w:rPr>
        <w:t>2.</w:t>
      </w:r>
      <w:r w:rsidRPr="0067009D">
        <w:rPr>
          <w:rFonts w:ascii="Times New Roman" w:eastAsia="Times New Roman" w:hAnsi="Times New Roman"/>
        </w:rPr>
        <w:t xml:space="preserve">7). Это – косвенное определение, полагающееся на измерение </w:t>
      </w:r>
      <w:r w:rsidRPr="0067009D">
        <w:rPr>
          <w:rFonts w:ascii="Times New Roman" w:eastAsia="Times New Roman" w:hAnsi="Times New Roman"/>
          <w:bCs/>
          <w:i/>
          <w:iCs/>
        </w:rPr>
        <w:t>М</w:t>
      </w:r>
      <w:r w:rsidRPr="0067009D">
        <w:rPr>
          <w:rFonts w:ascii="Times New Roman" w:eastAsia="Times New Roman" w:hAnsi="Times New Roman"/>
        </w:rPr>
        <w:t xml:space="preserve"> от </w:t>
      </w:r>
      <w:r w:rsidRPr="0067009D">
        <w:rPr>
          <w:rFonts w:ascii="Times New Roman" w:eastAsia="Times New Roman" w:hAnsi="Times New Roman"/>
          <w:bCs/>
          <w:i/>
          <w:iCs/>
        </w:rPr>
        <w:t>H</w:t>
      </w:r>
      <w:r w:rsidRPr="0067009D">
        <w:rPr>
          <w:rFonts w:ascii="Times New Roman" w:eastAsia="Times New Roman" w:hAnsi="Times New Roman"/>
        </w:rPr>
        <w:t xml:space="preserve"> в достаточно узких температур</w:t>
      </w:r>
      <w:bookmarkStart w:id="0" w:name="_GoBack"/>
      <w:bookmarkEnd w:id="0"/>
      <w:r w:rsidRPr="0067009D">
        <w:rPr>
          <w:rFonts w:ascii="Times New Roman" w:eastAsia="Times New Roman" w:hAnsi="Times New Roman"/>
        </w:rPr>
        <w:t xml:space="preserve">ных интервалах (когда изменение энтропии соответствует изменению поля от </w:t>
      </w:r>
      <w:r w:rsidRPr="00C70618">
        <w:rPr>
          <w:rFonts w:ascii="Times New Roman" w:eastAsia="Times New Roman" w:hAnsi="Times New Roman"/>
          <w:i/>
        </w:rPr>
        <w:t>0 → H</w:t>
      </w:r>
      <w:r w:rsidRPr="0067009D">
        <w:rPr>
          <w:rFonts w:ascii="Times New Roman" w:eastAsia="Times New Roman" w:hAnsi="Times New Roman"/>
        </w:rPr>
        <w:t xml:space="preserve">, нужно обратить внимание, что для всех изотерм начальное состояние при </w:t>
      </w:r>
      <w:r w:rsidRPr="00C70618">
        <w:rPr>
          <w:rFonts w:ascii="Times New Roman" w:eastAsia="Times New Roman" w:hAnsi="Times New Roman"/>
          <w:i/>
        </w:rPr>
        <w:t>H = 0</w:t>
      </w:r>
      <w:r w:rsidRPr="0067009D">
        <w:rPr>
          <w:rFonts w:ascii="Times New Roman" w:eastAsia="Times New Roman" w:hAnsi="Times New Roman"/>
        </w:rPr>
        <w:t xml:space="preserve"> является размагниченным состоянием.). Тогда изменение энтропии записывается как [49]</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noProof/>
          <w:lang w:eastAsia="ru-RU"/>
        </w:rPr>
        <w:drawing>
          <wp:inline distT="0" distB="0" distL="0" distR="0" wp14:anchorId="489CC4E9" wp14:editId="413AEBAC">
            <wp:extent cx="4358442" cy="443627"/>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9300" cy="447786"/>
                    </a:xfrm>
                    <a:prstGeom prst="rect">
                      <a:avLst/>
                    </a:prstGeom>
                    <a:noFill/>
                    <a:ln>
                      <a:noFill/>
                    </a:ln>
                  </pic:spPr>
                </pic:pic>
              </a:graphicData>
            </a:graphic>
          </wp:inline>
        </w:drawing>
      </w:r>
      <w:r w:rsidRPr="0067009D">
        <w:rPr>
          <w:rFonts w:ascii="Times New Roman" w:eastAsia="Times New Roman" w:hAnsi="Times New Roman"/>
        </w:rPr>
        <w:tab/>
        <w:t>(1.21)</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rPr>
        <w:t xml:space="preserve">где </w:t>
      </w:r>
      <w:r w:rsidRPr="0067009D">
        <w:rPr>
          <w:rFonts w:ascii="Times New Roman" w:eastAsia="Times New Roman" w:hAnsi="Times New Roman"/>
          <w:bCs/>
          <w:i/>
          <w:iCs/>
        </w:rPr>
        <w:t>T</w:t>
      </w:r>
      <w:r w:rsidRPr="0067009D">
        <w:rPr>
          <w:rFonts w:ascii="Times New Roman" w:eastAsia="Times New Roman" w:hAnsi="Times New Roman"/>
          <w:bCs/>
          <w:iCs/>
        </w:rPr>
        <w:t>(</w:t>
      </w:r>
      <w:r w:rsidRPr="0067009D">
        <w:rPr>
          <w:rFonts w:ascii="Times New Roman" w:eastAsia="Times New Roman" w:hAnsi="Times New Roman"/>
          <w:bCs/>
          <w:i/>
          <w:iCs/>
        </w:rPr>
        <w:t>k</w:t>
      </w:r>
      <w:r w:rsidRPr="0067009D">
        <w:rPr>
          <w:rFonts w:ascii="Times New Roman" w:eastAsia="Times New Roman" w:hAnsi="Times New Roman"/>
          <w:bCs/>
          <w:iCs/>
        </w:rPr>
        <w:t>) = (</w:t>
      </w:r>
      <w:r w:rsidRPr="0067009D">
        <w:rPr>
          <w:rFonts w:ascii="Times New Roman" w:eastAsia="Times New Roman" w:hAnsi="Times New Roman"/>
          <w:bCs/>
          <w:i/>
          <w:iCs/>
        </w:rPr>
        <w:t>T</w:t>
      </w:r>
      <w:r w:rsidRPr="0067009D">
        <w:rPr>
          <w:rFonts w:ascii="Times New Roman" w:eastAsia="Times New Roman" w:hAnsi="Times New Roman"/>
          <w:bCs/>
          <w:i/>
          <w:iCs/>
          <w:vertAlign w:val="subscript"/>
        </w:rPr>
        <w:t>k</w:t>
      </w:r>
      <w:r w:rsidRPr="0067009D">
        <w:rPr>
          <w:rFonts w:ascii="Times New Roman" w:eastAsia="Times New Roman" w:hAnsi="Times New Roman"/>
          <w:bCs/>
          <w:iCs/>
          <w:vertAlign w:val="subscript"/>
        </w:rPr>
        <w:t>+1</w:t>
      </w:r>
      <w:r w:rsidRPr="0067009D">
        <w:rPr>
          <w:rFonts w:ascii="Times New Roman" w:eastAsia="Times New Roman" w:hAnsi="Times New Roman"/>
          <w:bCs/>
          <w:iCs/>
        </w:rPr>
        <w:t xml:space="preserve"> + </w:t>
      </w:r>
      <w:proofErr w:type="spellStart"/>
      <w:r w:rsidRPr="0067009D">
        <w:rPr>
          <w:rFonts w:ascii="Times New Roman" w:eastAsia="Times New Roman" w:hAnsi="Times New Roman"/>
          <w:bCs/>
          <w:i/>
          <w:iCs/>
        </w:rPr>
        <w:t>T</w:t>
      </w:r>
      <w:r w:rsidRPr="0067009D">
        <w:rPr>
          <w:rFonts w:ascii="Times New Roman" w:eastAsia="Times New Roman" w:hAnsi="Times New Roman"/>
          <w:bCs/>
          <w:i/>
          <w:iCs/>
          <w:vertAlign w:val="subscript"/>
        </w:rPr>
        <w:t>k</w:t>
      </w:r>
      <w:proofErr w:type="spellEnd"/>
      <w:r w:rsidRPr="0067009D">
        <w:rPr>
          <w:rFonts w:ascii="Times New Roman" w:eastAsia="Times New Roman" w:hAnsi="Times New Roman"/>
          <w:bCs/>
          <w:iCs/>
        </w:rPr>
        <w:t xml:space="preserve">)/2, </w:t>
      </w:r>
      <w:proofErr w:type="spellStart"/>
      <w:r w:rsidRPr="0067009D">
        <w:rPr>
          <w:rFonts w:ascii="Times New Roman" w:eastAsia="Times New Roman" w:hAnsi="Times New Roman"/>
          <w:bCs/>
          <w:iCs/>
        </w:rPr>
        <w:t>Δ</w:t>
      </w:r>
      <w:r w:rsidRPr="0067009D">
        <w:rPr>
          <w:rFonts w:ascii="Times New Roman" w:eastAsia="Times New Roman" w:hAnsi="Times New Roman"/>
          <w:bCs/>
          <w:i/>
          <w:iCs/>
        </w:rPr>
        <w:t>T</w:t>
      </w:r>
      <w:r w:rsidRPr="0067009D">
        <w:rPr>
          <w:rFonts w:ascii="Times New Roman" w:eastAsia="Times New Roman" w:hAnsi="Times New Roman"/>
          <w:bCs/>
          <w:i/>
          <w:iCs/>
          <w:vertAlign w:val="subscript"/>
        </w:rPr>
        <w:t>k</w:t>
      </w:r>
      <w:proofErr w:type="spellEnd"/>
      <w:r w:rsidRPr="0067009D">
        <w:rPr>
          <w:rFonts w:ascii="Times New Roman" w:eastAsia="Times New Roman" w:hAnsi="Times New Roman"/>
          <w:bCs/>
          <w:iCs/>
        </w:rPr>
        <w:t xml:space="preserve"> = </w:t>
      </w:r>
      <w:r w:rsidRPr="0067009D">
        <w:rPr>
          <w:rFonts w:ascii="Times New Roman" w:eastAsia="Times New Roman" w:hAnsi="Times New Roman"/>
          <w:bCs/>
          <w:i/>
          <w:iCs/>
        </w:rPr>
        <w:t>T</w:t>
      </w:r>
      <w:r w:rsidRPr="0067009D">
        <w:rPr>
          <w:rFonts w:ascii="Times New Roman" w:eastAsia="Times New Roman" w:hAnsi="Times New Roman"/>
          <w:bCs/>
          <w:i/>
          <w:iCs/>
          <w:vertAlign w:val="subscript"/>
        </w:rPr>
        <w:t>k</w:t>
      </w:r>
      <w:r w:rsidRPr="0067009D">
        <w:rPr>
          <w:rFonts w:ascii="Times New Roman" w:eastAsia="Times New Roman" w:hAnsi="Times New Roman"/>
          <w:bCs/>
          <w:iCs/>
          <w:vertAlign w:val="subscript"/>
        </w:rPr>
        <w:t>+1</w:t>
      </w:r>
      <w:r w:rsidRPr="0067009D">
        <w:rPr>
          <w:rFonts w:ascii="Times New Roman" w:eastAsia="Times New Roman" w:hAnsi="Times New Roman"/>
          <w:bCs/>
          <w:iCs/>
        </w:rPr>
        <w:t xml:space="preserve"> − </w:t>
      </w:r>
      <w:proofErr w:type="spellStart"/>
      <w:r w:rsidRPr="0067009D">
        <w:rPr>
          <w:rFonts w:ascii="Times New Roman" w:eastAsia="Times New Roman" w:hAnsi="Times New Roman"/>
          <w:bCs/>
          <w:i/>
          <w:iCs/>
        </w:rPr>
        <w:t>T</w:t>
      </w:r>
      <w:r w:rsidRPr="0067009D">
        <w:rPr>
          <w:rFonts w:ascii="Times New Roman" w:eastAsia="Times New Roman" w:hAnsi="Times New Roman"/>
          <w:bCs/>
          <w:i/>
          <w:iCs/>
          <w:vertAlign w:val="subscript"/>
        </w:rPr>
        <w:t>k</w:t>
      </w:r>
      <w:proofErr w:type="spellEnd"/>
      <w:r w:rsidRPr="0067009D">
        <w:rPr>
          <w:rFonts w:ascii="Times New Roman" w:eastAsia="Times New Roman" w:hAnsi="Times New Roman"/>
          <w:bCs/>
          <w:i/>
          <w:iCs/>
          <w:vertAlign w:val="subscript"/>
        </w:rPr>
        <w:t xml:space="preserve"> </w:t>
      </w:r>
      <w:r w:rsidRPr="0067009D">
        <w:rPr>
          <w:rFonts w:ascii="Times New Roman" w:eastAsia="Times New Roman" w:hAnsi="Times New Roman"/>
        </w:rPr>
        <w:t xml:space="preserve"> и интегралы подсчитаны численно. При использовании предыдущего выражения для вычисления, вызванного полем изменения энтропии вблизи </w:t>
      </w:r>
      <w:proofErr w:type="spellStart"/>
      <w:r w:rsidRPr="0067009D">
        <w:rPr>
          <w:rFonts w:ascii="Times New Roman" w:eastAsia="Times New Roman" w:hAnsi="Times New Roman"/>
        </w:rPr>
        <w:t>магнитоструктурного</w:t>
      </w:r>
      <w:proofErr w:type="spellEnd"/>
      <w:r w:rsidRPr="0067009D">
        <w:rPr>
          <w:rFonts w:ascii="Times New Roman" w:eastAsia="Times New Roman" w:hAnsi="Times New Roman"/>
        </w:rPr>
        <w:t xml:space="preserve"> перехода, полученный результат содержит вклады от возможных зависимостей поля и температуры от намагниченности вне перехода. При достаточно больших полях этот вклад может привести к изменению энтропии, большему, чем изменение энтропии при переходе. Из надлежащей оценки и вычета этого вклада для полного изменения энтропии, было показано, что для полей, достаточно больших, чтобы завершить переход, остаточный вклад соответствует изменению энтропии при переходе, полученному, например, из уравнения </w:t>
      </w:r>
      <w:proofErr w:type="spellStart"/>
      <w:r w:rsidRPr="0067009D">
        <w:rPr>
          <w:rFonts w:ascii="Times New Roman" w:eastAsia="Times New Roman" w:hAnsi="Times New Roman"/>
        </w:rPr>
        <w:t>Клаузиуса-Клапейрона</w:t>
      </w:r>
      <w:proofErr w:type="spellEnd"/>
      <w:r w:rsidRPr="0067009D">
        <w:rPr>
          <w:rFonts w:ascii="Times New Roman" w:eastAsia="Times New Roman" w:hAnsi="Times New Roman"/>
        </w:rPr>
        <w:t xml:space="preserve"> [50].</w:t>
      </w:r>
    </w:p>
    <w:p w:rsidR="00AF43C8" w:rsidRPr="00C70618" w:rsidRDefault="00AF43C8" w:rsidP="00AF43C8">
      <w:pPr>
        <w:spacing w:before="120" w:after="120"/>
        <w:jc w:val="both"/>
        <w:rPr>
          <w:rFonts w:ascii="Times New Roman" w:eastAsia="Times New Roman" w:hAnsi="Times New Roman"/>
          <w:b/>
          <w:sz w:val="24"/>
          <w:szCs w:val="24"/>
        </w:rPr>
      </w:pPr>
      <w:r w:rsidRPr="00C70618">
        <w:rPr>
          <w:rFonts w:ascii="Times New Roman" w:eastAsia="Times New Roman" w:hAnsi="Times New Roman"/>
          <w:b/>
          <w:sz w:val="24"/>
          <w:szCs w:val="24"/>
        </w:rPr>
        <w:t>Калориметрия в сильных магнитных полях</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rPr>
        <w:t>Индуцированное полем изменение энтропии также может быть получено из измерений теплоемкости при выбранных значениях магнитного поля (см. [49, 51]), из которых энтропия может быть вычислена как</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noProof/>
          <w:lang w:eastAsia="ru-RU"/>
        </w:rPr>
        <w:drawing>
          <wp:inline distT="0" distB="0" distL="0" distR="0" wp14:anchorId="0C6FF4D6" wp14:editId="3E1076EE">
            <wp:extent cx="2152650" cy="523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523875"/>
                    </a:xfrm>
                    <a:prstGeom prst="rect">
                      <a:avLst/>
                    </a:prstGeom>
                    <a:noFill/>
                    <a:ln>
                      <a:noFill/>
                    </a:ln>
                  </pic:spPr>
                </pic:pic>
              </a:graphicData>
            </a:graphic>
          </wp:inline>
        </w:drawing>
      </w:r>
      <w:r w:rsidRPr="0067009D">
        <w:rPr>
          <w:rFonts w:ascii="Times New Roman" w:eastAsia="Times New Roman" w:hAnsi="Times New Roman"/>
        </w:rPr>
        <w:tab/>
      </w:r>
      <w:r w:rsidRPr="0067009D">
        <w:rPr>
          <w:rFonts w:ascii="Times New Roman" w:eastAsia="Times New Roman" w:hAnsi="Times New Roman"/>
        </w:rPr>
        <w:tab/>
      </w:r>
      <w:r w:rsidRPr="0067009D">
        <w:rPr>
          <w:rFonts w:ascii="Times New Roman" w:eastAsia="Times New Roman" w:hAnsi="Times New Roman"/>
        </w:rPr>
        <w:tab/>
      </w:r>
      <w:r>
        <w:rPr>
          <w:rFonts w:ascii="Times New Roman" w:eastAsia="Times New Roman" w:hAnsi="Times New Roman"/>
        </w:rPr>
        <w:tab/>
      </w:r>
      <w:r w:rsidRPr="0067009D">
        <w:rPr>
          <w:rFonts w:ascii="Times New Roman" w:eastAsia="Times New Roman" w:hAnsi="Times New Roman"/>
        </w:rPr>
        <w:tab/>
        <w:t>(1.22)</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rPr>
        <w:t xml:space="preserve">Тогда, изменение энтропии при температуре </w:t>
      </w:r>
      <w:r w:rsidRPr="0067009D">
        <w:rPr>
          <w:rFonts w:ascii="Times New Roman" w:eastAsia="Times New Roman" w:hAnsi="Times New Roman"/>
          <w:bCs/>
          <w:i/>
          <w:iCs/>
          <w:lang w:val="en-US"/>
        </w:rPr>
        <w:t>T</w:t>
      </w:r>
      <w:r w:rsidRPr="0067009D">
        <w:rPr>
          <w:rFonts w:ascii="Times New Roman" w:eastAsia="Times New Roman" w:hAnsi="Times New Roman"/>
          <w:bCs/>
          <w:i/>
          <w:iCs/>
        </w:rPr>
        <w:t xml:space="preserve">, </w:t>
      </w:r>
      <w:r w:rsidRPr="0067009D">
        <w:rPr>
          <w:rFonts w:ascii="Times New Roman" w:eastAsia="Times New Roman" w:hAnsi="Times New Roman"/>
        </w:rPr>
        <w:t xml:space="preserve">связанное с изменением поля </w:t>
      </w:r>
      <w:r w:rsidRPr="0067009D">
        <w:rPr>
          <w:rFonts w:ascii="Times New Roman" w:eastAsia="Times New Roman" w:hAnsi="Times New Roman"/>
          <w:bCs/>
          <w:iCs/>
        </w:rPr>
        <w:t>0</w:t>
      </w:r>
      <w:r w:rsidRPr="0067009D">
        <w:rPr>
          <w:rFonts w:ascii="Times New Roman" w:eastAsia="Times New Roman" w:hAnsi="Times New Roman"/>
          <w:bCs/>
          <w:i/>
          <w:iCs/>
        </w:rPr>
        <w:t xml:space="preserve"> → </w:t>
      </w:r>
      <w:r w:rsidRPr="0067009D">
        <w:rPr>
          <w:rFonts w:ascii="Times New Roman" w:eastAsia="Times New Roman" w:hAnsi="Times New Roman"/>
          <w:bCs/>
          <w:i/>
          <w:iCs/>
          <w:lang w:val="en-US"/>
        </w:rPr>
        <w:t>H</w:t>
      </w:r>
      <w:r w:rsidRPr="0067009D">
        <w:rPr>
          <w:rFonts w:ascii="Times New Roman" w:eastAsia="Times New Roman" w:hAnsi="Times New Roman"/>
          <w:bCs/>
          <w:iCs/>
        </w:rPr>
        <w:t>, может быть оценено</w:t>
      </w:r>
      <w:r w:rsidRPr="0067009D">
        <w:rPr>
          <w:rFonts w:ascii="Times New Roman" w:eastAsia="Times New Roman" w:hAnsi="Times New Roman"/>
        </w:rPr>
        <w:t xml:space="preserve"> как</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noProof/>
          <w:lang w:eastAsia="ru-RU"/>
        </w:rPr>
        <w:drawing>
          <wp:inline distT="0" distB="0" distL="0" distR="0" wp14:anchorId="18AF635A" wp14:editId="1B8333D6">
            <wp:extent cx="30003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228600"/>
                    </a:xfrm>
                    <a:prstGeom prst="rect">
                      <a:avLst/>
                    </a:prstGeom>
                    <a:noFill/>
                    <a:ln>
                      <a:noFill/>
                    </a:ln>
                  </pic:spPr>
                </pic:pic>
              </a:graphicData>
            </a:graphic>
          </wp:inline>
        </w:drawing>
      </w:r>
      <w:r w:rsidRPr="0067009D">
        <w:rPr>
          <w:rFonts w:ascii="Times New Roman" w:eastAsia="Times New Roman" w:hAnsi="Times New Roman"/>
        </w:rPr>
        <w:tab/>
      </w:r>
      <w:r w:rsidRPr="0067009D">
        <w:rPr>
          <w:rFonts w:ascii="Times New Roman" w:eastAsia="Times New Roman" w:hAnsi="Times New Roman"/>
        </w:rPr>
        <w:tab/>
      </w:r>
      <w:r w:rsidRPr="0067009D">
        <w:rPr>
          <w:rFonts w:ascii="Times New Roman" w:eastAsia="Times New Roman" w:hAnsi="Times New Roman"/>
        </w:rPr>
        <w:tab/>
        <w:t>(1.23)</w:t>
      </w:r>
    </w:p>
    <w:p w:rsidR="00AF43C8" w:rsidRPr="00F04A68"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rPr>
        <w:t xml:space="preserve">Измерение потока теплоты методом дифференциальной сканирующей калориметрии позволяет прямое определение </w:t>
      </w:r>
      <w:r w:rsidRPr="0067009D">
        <w:rPr>
          <w:rFonts w:ascii="Times New Roman" w:eastAsia="Times New Roman" w:hAnsi="Times New Roman"/>
          <w:bCs/>
          <w:iCs/>
        </w:rPr>
        <w:t>Δ</w:t>
      </w:r>
      <w:r w:rsidRPr="0067009D">
        <w:rPr>
          <w:rFonts w:ascii="Times New Roman" w:eastAsia="Times New Roman" w:hAnsi="Times New Roman"/>
          <w:bCs/>
          <w:i/>
          <w:iCs/>
        </w:rPr>
        <w:t>S</w:t>
      </w:r>
      <w:r w:rsidRPr="0067009D">
        <w:rPr>
          <w:rFonts w:ascii="Times New Roman" w:eastAsia="Times New Roman" w:hAnsi="Times New Roman"/>
          <w:bCs/>
          <w:iCs/>
        </w:rPr>
        <w:t>(0</w:t>
      </w:r>
      <w:r w:rsidRPr="0067009D">
        <w:rPr>
          <w:rFonts w:ascii="Times New Roman" w:eastAsia="Times New Roman" w:hAnsi="Times New Roman"/>
          <w:bCs/>
          <w:i/>
          <w:iCs/>
          <w:lang w:val="en-US"/>
        </w:rPr>
        <w:t> </w:t>
      </w:r>
      <w:r w:rsidRPr="0067009D">
        <w:rPr>
          <w:rFonts w:ascii="Times New Roman" w:eastAsia="Times New Roman" w:hAnsi="Times New Roman"/>
          <w:bCs/>
          <w:i/>
          <w:iCs/>
        </w:rPr>
        <w:t>→</w:t>
      </w:r>
      <w:r w:rsidRPr="0067009D">
        <w:rPr>
          <w:rFonts w:ascii="Times New Roman" w:eastAsia="Times New Roman" w:hAnsi="Times New Roman"/>
          <w:bCs/>
          <w:i/>
          <w:iCs/>
          <w:lang w:val="en-US"/>
        </w:rPr>
        <w:t> </w:t>
      </w:r>
      <w:r w:rsidRPr="0067009D">
        <w:rPr>
          <w:rFonts w:ascii="Times New Roman" w:eastAsia="Times New Roman" w:hAnsi="Times New Roman"/>
          <w:bCs/>
          <w:i/>
          <w:iCs/>
        </w:rPr>
        <w:t>H</w:t>
      </w:r>
      <w:r w:rsidRPr="0067009D">
        <w:rPr>
          <w:rFonts w:ascii="Times New Roman" w:eastAsia="Times New Roman" w:hAnsi="Times New Roman"/>
          <w:bCs/>
          <w:iCs/>
        </w:rPr>
        <w:t>)</w:t>
      </w:r>
      <w:r w:rsidRPr="0067009D">
        <w:rPr>
          <w:rFonts w:ascii="Times New Roman" w:eastAsia="Times New Roman" w:hAnsi="Times New Roman"/>
        </w:rPr>
        <w:t xml:space="preserve"> [52-68]. Эти калориметры хорошо приспособлены для изучения МК эффектов, связанных с </w:t>
      </w:r>
      <w:proofErr w:type="spellStart"/>
      <w:r w:rsidRPr="0067009D">
        <w:rPr>
          <w:rFonts w:ascii="Times New Roman" w:eastAsia="Times New Roman" w:hAnsi="Times New Roman"/>
        </w:rPr>
        <w:t>магнитоструктурными</w:t>
      </w:r>
      <w:proofErr w:type="spellEnd"/>
      <w:r w:rsidRPr="0067009D">
        <w:rPr>
          <w:rFonts w:ascii="Times New Roman" w:eastAsia="Times New Roman" w:hAnsi="Times New Roman"/>
        </w:rPr>
        <w:t xml:space="preserve"> переходами первого рода. В этом случае калориметрические пики (тепловая мощность </w:t>
      </w:r>
      <w:r w:rsidRPr="0067009D">
        <w:rPr>
          <w:rFonts w:ascii="Times New Roman" w:eastAsia="Times New Roman" w:hAnsi="Times New Roman"/>
          <w:bCs/>
          <w:i/>
          <w:iCs/>
        </w:rPr>
        <w:t>q'</w:t>
      </w:r>
      <w:r w:rsidRPr="0067009D">
        <w:rPr>
          <w:rFonts w:ascii="Times New Roman" w:eastAsia="Times New Roman" w:hAnsi="Times New Roman"/>
        </w:rPr>
        <w:t xml:space="preserve"> от времени) могут быть </w:t>
      </w:r>
      <w:r w:rsidRPr="0067009D">
        <w:rPr>
          <w:rFonts w:ascii="Times New Roman" w:eastAsia="Times New Roman" w:hAnsi="Times New Roman"/>
        </w:rPr>
        <w:lastRenderedPageBreak/>
        <w:t xml:space="preserve">получены при изменении магнитного поля и удерживании постоянной температуры. Интегрирование калориметрического сигнала даст </w:t>
      </w:r>
      <w:r w:rsidRPr="0067009D">
        <w:rPr>
          <w:rFonts w:ascii="Times New Roman" w:eastAsia="Times New Roman" w:hAnsi="Times New Roman"/>
          <w:bCs/>
          <w:i/>
          <w:iCs/>
        </w:rPr>
        <w:t>q</w:t>
      </w:r>
      <w:r w:rsidRPr="0067009D">
        <w:rPr>
          <w:rFonts w:ascii="Times New Roman" w:eastAsia="Times New Roman" w:hAnsi="Times New Roman"/>
          <w:bCs/>
          <w:iCs/>
        </w:rPr>
        <w:t>(0</w:t>
      </w:r>
      <w:r w:rsidRPr="0067009D">
        <w:rPr>
          <w:rFonts w:ascii="Times New Roman" w:eastAsia="Times New Roman" w:hAnsi="Times New Roman"/>
          <w:bCs/>
          <w:iCs/>
          <w:lang w:val="en-US"/>
        </w:rPr>
        <w:t> </w:t>
      </w:r>
      <w:r w:rsidRPr="0067009D">
        <w:rPr>
          <w:rFonts w:ascii="Times New Roman" w:eastAsia="Times New Roman" w:hAnsi="Times New Roman"/>
          <w:bCs/>
          <w:i/>
          <w:iCs/>
        </w:rPr>
        <w:t>→</w:t>
      </w:r>
      <w:r w:rsidRPr="0067009D">
        <w:rPr>
          <w:rFonts w:ascii="Times New Roman" w:eastAsia="Times New Roman" w:hAnsi="Times New Roman"/>
          <w:bCs/>
          <w:i/>
          <w:iCs/>
          <w:lang w:val="en-US"/>
        </w:rPr>
        <w:t> </w:t>
      </w:r>
      <w:r w:rsidRPr="0067009D">
        <w:rPr>
          <w:rFonts w:ascii="Times New Roman" w:eastAsia="Times New Roman" w:hAnsi="Times New Roman"/>
          <w:bCs/>
          <w:i/>
          <w:iCs/>
        </w:rPr>
        <w:t>H</w:t>
      </w:r>
      <w:r w:rsidRPr="0067009D">
        <w:rPr>
          <w:rFonts w:ascii="Times New Roman" w:eastAsia="Times New Roman" w:hAnsi="Times New Roman"/>
          <w:bCs/>
          <w:iCs/>
        </w:rPr>
        <w:t>)</w:t>
      </w:r>
      <w:r w:rsidRPr="0067009D">
        <w:rPr>
          <w:rFonts w:ascii="Times New Roman" w:eastAsia="Times New Roman" w:hAnsi="Times New Roman"/>
        </w:rPr>
        <w:t> </w:t>
      </w:r>
      <w:r w:rsidRPr="0067009D">
        <w:rPr>
          <w:rFonts w:ascii="Times New Roman" w:eastAsia="Times New Roman" w:hAnsi="Times New Roman"/>
          <w:bCs/>
          <w:i/>
          <w:iCs/>
        </w:rPr>
        <w:t>/ T</w:t>
      </w:r>
      <w:r w:rsidRPr="0067009D">
        <w:rPr>
          <w:rFonts w:ascii="Times New Roman" w:eastAsia="Times New Roman" w:hAnsi="Times New Roman"/>
        </w:rPr>
        <w:t xml:space="preserve">, которое, может отличаться от  </w:t>
      </w:r>
      <w:r w:rsidRPr="0067009D">
        <w:rPr>
          <w:rFonts w:ascii="Times New Roman" w:eastAsia="Times New Roman" w:hAnsi="Times New Roman"/>
          <w:bCs/>
          <w:iCs/>
        </w:rPr>
        <w:t>Δ</w:t>
      </w:r>
      <w:r w:rsidRPr="0067009D">
        <w:rPr>
          <w:rFonts w:ascii="Times New Roman" w:eastAsia="Times New Roman" w:hAnsi="Times New Roman"/>
          <w:bCs/>
          <w:i/>
          <w:iCs/>
        </w:rPr>
        <w:t>S</w:t>
      </w:r>
      <w:r w:rsidRPr="0067009D">
        <w:rPr>
          <w:rFonts w:ascii="Times New Roman" w:eastAsia="Times New Roman" w:hAnsi="Times New Roman"/>
          <w:bCs/>
          <w:iCs/>
        </w:rPr>
        <w:t>(0</w:t>
      </w:r>
      <w:r w:rsidRPr="0067009D">
        <w:rPr>
          <w:rFonts w:ascii="Times New Roman" w:eastAsia="Times New Roman" w:hAnsi="Times New Roman"/>
          <w:bCs/>
          <w:iCs/>
          <w:lang w:val="en-US"/>
        </w:rPr>
        <w:t> </w:t>
      </w:r>
      <w:r w:rsidRPr="0067009D">
        <w:rPr>
          <w:rFonts w:ascii="Times New Roman" w:eastAsia="Times New Roman" w:hAnsi="Times New Roman"/>
          <w:bCs/>
          <w:i/>
          <w:iCs/>
        </w:rPr>
        <w:t>→</w:t>
      </w:r>
      <w:r w:rsidRPr="0067009D">
        <w:rPr>
          <w:rFonts w:ascii="Times New Roman" w:eastAsia="Times New Roman" w:hAnsi="Times New Roman"/>
          <w:bCs/>
          <w:i/>
          <w:iCs/>
          <w:lang w:val="en-US"/>
        </w:rPr>
        <w:t> </w:t>
      </w:r>
      <w:r w:rsidRPr="0067009D">
        <w:rPr>
          <w:rFonts w:ascii="Times New Roman" w:eastAsia="Times New Roman" w:hAnsi="Times New Roman"/>
          <w:bCs/>
          <w:i/>
          <w:iCs/>
        </w:rPr>
        <w:t>H</w:t>
      </w:r>
      <w:r w:rsidRPr="0067009D">
        <w:rPr>
          <w:rFonts w:ascii="Times New Roman" w:eastAsia="Times New Roman" w:hAnsi="Times New Roman"/>
          <w:bCs/>
          <w:iCs/>
        </w:rPr>
        <w:t>)</w:t>
      </w:r>
      <w:r w:rsidRPr="0067009D">
        <w:rPr>
          <w:rFonts w:ascii="Times New Roman" w:eastAsia="Times New Roman" w:hAnsi="Times New Roman"/>
        </w:rPr>
        <w:t xml:space="preserve">, если изучаемый процесс происходит </w:t>
      </w:r>
      <w:proofErr w:type="spellStart"/>
      <w:r w:rsidRPr="0067009D">
        <w:rPr>
          <w:rFonts w:ascii="Times New Roman" w:eastAsia="Times New Roman" w:hAnsi="Times New Roman"/>
        </w:rPr>
        <w:t>неравновесно</w:t>
      </w:r>
      <w:proofErr w:type="spellEnd"/>
      <w:r w:rsidRPr="0067009D">
        <w:rPr>
          <w:rFonts w:ascii="Times New Roman" w:eastAsia="Times New Roman" w:hAnsi="Times New Roman"/>
        </w:rPr>
        <w:t xml:space="preserve">. Когда диссипативные эффекты слабы, как при рассматриваемых нами </w:t>
      </w:r>
      <w:proofErr w:type="spellStart"/>
      <w:r w:rsidRPr="0067009D">
        <w:rPr>
          <w:rFonts w:ascii="Times New Roman" w:eastAsia="Times New Roman" w:hAnsi="Times New Roman"/>
        </w:rPr>
        <w:t>магнитоструктурных</w:t>
      </w:r>
      <w:proofErr w:type="spellEnd"/>
      <w:r w:rsidRPr="0067009D">
        <w:rPr>
          <w:rFonts w:ascii="Times New Roman" w:eastAsia="Times New Roman" w:hAnsi="Times New Roman"/>
        </w:rPr>
        <w:t xml:space="preserve"> переходах, </w:t>
      </w:r>
      <w:r w:rsidRPr="0067009D">
        <w:rPr>
          <w:rFonts w:ascii="Times New Roman" w:eastAsia="Times New Roman" w:hAnsi="Times New Roman"/>
          <w:bCs/>
          <w:i/>
          <w:iCs/>
        </w:rPr>
        <w:t>q / T</w:t>
      </w:r>
      <w:r w:rsidRPr="0067009D">
        <w:rPr>
          <w:rFonts w:ascii="Times New Roman" w:eastAsia="Times New Roman" w:hAnsi="Times New Roman"/>
        </w:rPr>
        <w:t xml:space="preserve"> даёт хорошую оценку для изменения </w:t>
      </w:r>
      <w:proofErr w:type="gramStart"/>
      <w:r w:rsidRPr="0067009D">
        <w:rPr>
          <w:rFonts w:ascii="Times New Roman" w:eastAsia="Times New Roman" w:hAnsi="Times New Roman"/>
        </w:rPr>
        <w:t>энтропии</w:t>
      </w:r>
      <w:proofErr w:type="gramEnd"/>
      <w:r w:rsidRPr="0067009D">
        <w:rPr>
          <w:rFonts w:ascii="Times New Roman" w:eastAsia="Times New Roman" w:hAnsi="Times New Roman"/>
        </w:rPr>
        <w:t xml:space="preserve"> индуцированного полем (см., например, [69]). </w:t>
      </w:r>
    </w:p>
    <w:p w:rsidR="00AF43C8" w:rsidRPr="00C70618" w:rsidRDefault="00AF43C8" w:rsidP="00AF43C8">
      <w:pPr>
        <w:spacing w:before="120" w:after="120"/>
        <w:jc w:val="both"/>
        <w:rPr>
          <w:rFonts w:ascii="Times New Roman" w:eastAsia="Times New Roman" w:hAnsi="Times New Roman"/>
          <w:b/>
          <w:sz w:val="24"/>
          <w:szCs w:val="24"/>
        </w:rPr>
      </w:pPr>
      <w:r w:rsidRPr="00C70618">
        <w:rPr>
          <w:rFonts w:ascii="Times New Roman" w:eastAsia="Times New Roman" w:hAnsi="Times New Roman"/>
          <w:b/>
          <w:sz w:val="24"/>
          <w:szCs w:val="24"/>
        </w:rPr>
        <w:t>Измерения в импульсных магнитных полях</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rPr>
        <w:t xml:space="preserve">Индуцированное полем адиабатическое изменение температуры обычно определяется из прямых термометрических измерений. Это требует использования достаточно больших образцов, чтобы избежать влияния термометра. </w:t>
      </w:r>
      <w:proofErr w:type="spellStart"/>
      <w:r w:rsidRPr="0067009D">
        <w:rPr>
          <w:rFonts w:ascii="Times New Roman" w:eastAsia="Times New Roman" w:hAnsi="Times New Roman"/>
        </w:rPr>
        <w:t>Адиабатичность</w:t>
      </w:r>
      <w:proofErr w:type="spellEnd"/>
      <w:r w:rsidRPr="0067009D">
        <w:rPr>
          <w:rFonts w:ascii="Times New Roman" w:eastAsia="Times New Roman" w:hAnsi="Times New Roman"/>
        </w:rPr>
        <w:t xml:space="preserve"> обеспечивается надлежащей изоляцией образца от окружающей среды и достаточно быстрым приложением поля. Адиабатическое изменение температуры тогда оценивается как разность между температурами образца, полученными до и после приложения поля (см., например, [70]). Это изменение температуры также может быть вычислено из кривых намагниченности, используя уравнение (1.</w:t>
      </w:r>
      <w:r>
        <w:rPr>
          <w:rFonts w:ascii="Times New Roman" w:eastAsia="Times New Roman" w:hAnsi="Times New Roman"/>
        </w:rPr>
        <w:t>2.</w:t>
      </w:r>
      <w:r w:rsidRPr="0067009D">
        <w:rPr>
          <w:rFonts w:ascii="Times New Roman" w:eastAsia="Times New Roman" w:hAnsi="Times New Roman"/>
        </w:rPr>
        <w:t xml:space="preserve">8). В этом случае, необходимы также измерения теплоемкости. Если теплоемкость мало зависит от магнитного поля и изменения температуры малы, то </w:t>
      </w:r>
      <w:r w:rsidRPr="0067009D">
        <w:rPr>
          <w:rFonts w:ascii="Times New Roman" w:eastAsia="Times New Roman" w:hAnsi="Times New Roman"/>
        </w:rPr>
        <w:sym w:font="Symbol" w:char="F044"/>
      </w:r>
      <w:r w:rsidRPr="0067009D">
        <w:rPr>
          <w:rFonts w:ascii="Times New Roman" w:eastAsia="Times New Roman" w:hAnsi="Times New Roman"/>
          <w:bCs/>
          <w:i/>
          <w:iCs/>
        </w:rPr>
        <w:t>T</w:t>
      </w:r>
      <w:r w:rsidRPr="0067009D">
        <w:rPr>
          <w:rFonts w:ascii="Times New Roman" w:eastAsia="Times New Roman" w:hAnsi="Times New Roman"/>
          <w:bCs/>
          <w:i/>
          <w:iCs/>
          <w:lang w:val="en-US"/>
        </w:rPr>
        <w:t> </w:t>
      </w:r>
      <w:r w:rsidRPr="0067009D">
        <w:rPr>
          <w:rFonts w:ascii="Times New Roman" w:eastAsia="Times New Roman" w:hAnsi="Times New Roman"/>
          <w:bCs/>
          <w:iCs/>
        </w:rPr>
        <w:t>(0</w:t>
      </w:r>
      <w:r w:rsidRPr="0067009D">
        <w:rPr>
          <w:rFonts w:ascii="Times New Roman" w:eastAsia="Times New Roman" w:hAnsi="Times New Roman"/>
          <w:bCs/>
          <w:iCs/>
          <w:lang w:val="en-US"/>
        </w:rPr>
        <w:t> </w:t>
      </w:r>
      <w:r w:rsidRPr="0067009D">
        <w:rPr>
          <w:rFonts w:ascii="Times New Roman" w:eastAsia="Times New Roman" w:hAnsi="Times New Roman"/>
          <w:bCs/>
          <w:iCs/>
        </w:rPr>
        <w:t>→</w:t>
      </w:r>
      <w:r w:rsidRPr="0067009D">
        <w:rPr>
          <w:rFonts w:ascii="Times New Roman" w:eastAsia="Times New Roman" w:hAnsi="Times New Roman"/>
          <w:bCs/>
          <w:iCs/>
          <w:lang w:val="en-US"/>
        </w:rPr>
        <w:t> </w:t>
      </w:r>
      <w:r w:rsidRPr="0067009D">
        <w:rPr>
          <w:rFonts w:ascii="Times New Roman" w:eastAsia="Times New Roman" w:hAnsi="Times New Roman"/>
          <w:bCs/>
          <w:i/>
          <w:iCs/>
        </w:rPr>
        <w:t>H</w:t>
      </w:r>
      <w:r w:rsidRPr="0067009D">
        <w:rPr>
          <w:rFonts w:ascii="Times New Roman" w:eastAsia="Times New Roman" w:hAnsi="Times New Roman"/>
          <w:bCs/>
          <w:iCs/>
        </w:rPr>
        <w:t>)</w:t>
      </w:r>
      <w:r w:rsidRPr="0067009D">
        <w:rPr>
          <w:rFonts w:ascii="Times New Roman" w:eastAsia="Times New Roman" w:hAnsi="Times New Roman"/>
        </w:rPr>
        <w:t xml:space="preserve"> может быть оценено с хорошим приближением как</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rPr>
        <w:t xml:space="preserve"> </w:t>
      </w:r>
      <w:r w:rsidRPr="0067009D">
        <w:rPr>
          <w:rFonts w:ascii="Times New Roman" w:eastAsia="Times New Roman" w:hAnsi="Times New Roman"/>
          <w:noProof/>
          <w:lang w:eastAsia="ru-RU"/>
        </w:rPr>
        <w:drawing>
          <wp:inline distT="0" distB="0" distL="0" distR="0" wp14:anchorId="13685ECE" wp14:editId="2609B1F2">
            <wp:extent cx="2486025" cy="457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6025" cy="457200"/>
                    </a:xfrm>
                    <a:prstGeom prst="rect">
                      <a:avLst/>
                    </a:prstGeom>
                    <a:noFill/>
                    <a:ln>
                      <a:noFill/>
                    </a:ln>
                  </pic:spPr>
                </pic:pic>
              </a:graphicData>
            </a:graphic>
          </wp:inline>
        </w:drawing>
      </w:r>
      <w:r w:rsidRPr="0067009D">
        <w:rPr>
          <w:rFonts w:ascii="Times New Roman" w:eastAsia="Times New Roman" w:hAnsi="Times New Roman"/>
        </w:rPr>
        <w:tab/>
      </w:r>
      <w:r w:rsidRPr="0067009D">
        <w:rPr>
          <w:rFonts w:ascii="Times New Roman" w:eastAsia="Times New Roman" w:hAnsi="Times New Roman"/>
        </w:rPr>
        <w:tab/>
      </w:r>
      <w:r w:rsidRPr="0067009D">
        <w:rPr>
          <w:rFonts w:ascii="Times New Roman" w:eastAsia="Times New Roman" w:hAnsi="Times New Roman"/>
        </w:rPr>
        <w:tab/>
      </w:r>
      <w:r w:rsidRPr="0067009D">
        <w:rPr>
          <w:rFonts w:ascii="Times New Roman" w:eastAsia="Times New Roman" w:hAnsi="Times New Roman"/>
        </w:rPr>
        <w:tab/>
        <w:t>(1.24)</w:t>
      </w:r>
    </w:p>
    <w:p w:rsidR="00AF43C8" w:rsidRPr="0067009D" w:rsidRDefault="00AF43C8" w:rsidP="00AF43C8">
      <w:pPr>
        <w:spacing w:before="120" w:after="120"/>
        <w:jc w:val="both"/>
        <w:rPr>
          <w:rFonts w:ascii="Times New Roman" w:eastAsia="Times New Roman" w:hAnsi="Times New Roman"/>
        </w:rPr>
      </w:pPr>
      <w:r w:rsidRPr="0067009D">
        <w:rPr>
          <w:rFonts w:ascii="Times New Roman" w:eastAsia="Times New Roman" w:hAnsi="Times New Roman"/>
        </w:rPr>
        <w:t>Согласно уравнению (1.</w:t>
      </w:r>
      <w:r>
        <w:rPr>
          <w:rFonts w:ascii="Times New Roman" w:eastAsia="Times New Roman" w:hAnsi="Times New Roman"/>
        </w:rPr>
        <w:t>2.</w:t>
      </w:r>
      <w:r w:rsidRPr="0067009D">
        <w:rPr>
          <w:rFonts w:ascii="Times New Roman" w:eastAsia="Times New Roman" w:hAnsi="Times New Roman"/>
        </w:rPr>
        <w:t xml:space="preserve">19), несоответствия между прямыми и косвенными определениями </w:t>
      </w:r>
      <w:r w:rsidRPr="0067009D">
        <w:rPr>
          <w:rFonts w:ascii="Times New Roman" w:eastAsia="Times New Roman" w:hAnsi="Times New Roman"/>
          <w:bCs/>
          <w:iCs/>
        </w:rPr>
        <w:t>Δ</w:t>
      </w:r>
      <w:r w:rsidRPr="0067009D">
        <w:rPr>
          <w:rFonts w:ascii="Times New Roman" w:eastAsia="Times New Roman" w:hAnsi="Times New Roman"/>
          <w:bCs/>
          <w:i/>
          <w:iCs/>
        </w:rPr>
        <w:t>T</w:t>
      </w:r>
      <w:r w:rsidRPr="0067009D">
        <w:rPr>
          <w:rFonts w:ascii="Times New Roman" w:eastAsia="Times New Roman" w:hAnsi="Times New Roman"/>
          <w:bCs/>
          <w:i/>
          <w:iCs/>
          <w:lang w:val="en-US"/>
        </w:rPr>
        <w:t> </w:t>
      </w:r>
      <w:r w:rsidRPr="0067009D">
        <w:rPr>
          <w:rFonts w:ascii="Times New Roman" w:eastAsia="Times New Roman" w:hAnsi="Times New Roman"/>
          <w:bCs/>
          <w:iCs/>
        </w:rPr>
        <w:t>(0</w:t>
      </w:r>
      <w:r w:rsidRPr="0067009D">
        <w:rPr>
          <w:rFonts w:ascii="Times New Roman" w:eastAsia="Times New Roman" w:hAnsi="Times New Roman"/>
          <w:bCs/>
          <w:i/>
          <w:iCs/>
          <w:lang w:val="en-US"/>
        </w:rPr>
        <w:t> </w:t>
      </w:r>
      <w:r w:rsidRPr="0067009D">
        <w:rPr>
          <w:rFonts w:ascii="Times New Roman" w:eastAsia="Times New Roman" w:hAnsi="Times New Roman"/>
          <w:bCs/>
          <w:i/>
          <w:iCs/>
        </w:rPr>
        <w:t>→</w:t>
      </w:r>
      <w:r w:rsidRPr="0067009D">
        <w:rPr>
          <w:rFonts w:ascii="Times New Roman" w:eastAsia="Times New Roman" w:hAnsi="Times New Roman"/>
          <w:bCs/>
          <w:i/>
          <w:iCs/>
          <w:lang w:val="en-US"/>
        </w:rPr>
        <w:t> </w:t>
      </w:r>
      <w:r w:rsidRPr="0067009D">
        <w:rPr>
          <w:rFonts w:ascii="Times New Roman" w:eastAsia="Times New Roman" w:hAnsi="Times New Roman"/>
          <w:bCs/>
          <w:i/>
          <w:iCs/>
        </w:rPr>
        <w:t>H</w:t>
      </w:r>
      <w:r w:rsidRPr="0067009D">
        <w:rPr>
          <w:rFonts w:ascii="Times New Roman" w:eastAsia="Times New Roman" w:hAnsi="Times New Roman"/>
          <w:bCs/>
          <w:iCs/>
        </w:rPr>
        <w:t>)</w:t>
      </w:r>
      <w:r w:rsidRPr="0067009D">
        <w:rPr>
          <w:rFonts w:ascii="Times New Roman" w:eastAsia="Times New Roman" w:hAnsi="Times New Roman"/>
        </w:rPr>
        <w:t xml:space="preserve"> должны быть связаны с неравновесными эффектами. Количественная оценка диссипативных эффектов на МК свойства вблизи непрерывных переходов и переходов первого рода, основанная на сравнении прямых и косвенных измерений адиабатических изменений температуры, обеспечивает, как было показано в [71], хорошие результаты. Другой интересный метод основан на сравнении ряда изотермических кривых и адиабатической кривой намагниченности. </w:t>
      </w:r>
      <w:proofErr w:type="spellStart"/>
      <w:r w:rsidRPr="0067009D">
        <w:rPr>
          <w:rFonts w:ascii="Times New Roman" w:eastAsia="Times New Roman" w:hAnsi="Times New Roman"/>
        </w:rPr>
        <w:t>Адиабатичность</w:t>
      </w:r>
      <w:proofErr w:type="spellEnd"/>
      <w:r w:rsidRPr="0067009D">
        <w:rPr>
          <w:rFonts w:ascii="Times New Roman" w:eastAsia="Times New Roman" w:hAnsi="Times New Roman"/>
        </w:rPr>
        <w:t xml:space="preserve"> достигается приложением достаточно короткого импульса магнитного поля. Точки пересечения адиабаты с набором изотерм определяют поля, в которых изучаемый образец находится при данной температуре. Поэтому, адиабатическое изменение температуры может быть получено для каждого поля [72].</w:t>
      </w:r>
    </w:p>
    <w:p w:rsidR="00AF43C8" w:rsidRPr="00F04A68" w:rsidRDefault="00AF43C8" w:rsidP="00AF43C8">
      <w:pPr>
        <w:spacing w:before="120" w:after="120"/>
        <w:jc w:val="center"/>
        <w:rPr>
          <w:rFonts w:ascii="Arial Black" w:eastAsia="Times New Roman" w:hAnsi="Arial Black"/>
          <w:b/>
          <w:lang w:val="en-US" w:eastAsia="ru-RU"/>
        </w:rPr>
      </w:pPr>
      <w:r w:rsidRPr="00F04A68">
        <w:rPr>
          <w:rFonts w:ascii="Arial Black" w:eastAsia="Times New Roman" w:hAnsi="Arial Black"/>
          <w:b/>
          <w:lang w:eastAsia="ru-RU"/>
        </w:rPr>
        <w:t>Литература</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Pecharsky</w:t>
      </w:r>
      <w:proofErr w:type="spellEnd"/>
      <w:r w:rsidRPr="003B2823">
        <w:rPr>
          <w:rFonts w:ascii="Times New Roman" w:eastAsia="Times New Roman" w:hAnsi="Times New Roman"/>
          <w:lang w:val="en-US" w:eastAsia="ru-RU"/>
        </w:rPr>
        <w:t xml:space="preserve"> V. K., </w:t>
      </w:r>
      <w:proofErr w:type="spellStart"/>
      <w:r w:rsidRPr="003B2823">
        <w:rPr>
          <w:rFonts w:ascii="Times New Roman" w:eastAsia="Times New Roman" w:hAnsi="Times New Roman"/>
          <w:lang w:val="en-US" w:eastAsia="ru-RU"/>
        </w:rPr>
        <w:t>Gschneidner</w:t>
      </w:r>
      <w:proofErr w:type="spellEnd"/>
      <w:r w:rsidRPr="003B2823">
        <w:rPr>
          <w:rFonts w:ascii="Times New Roman" w:eastAsia="Times New Roman" w:hAnsi="Times New Roman"/>
          <w:lang w:val="en-US" w:eastAsia="ru-RU"/>
        </w:rPr>
        <w:t xml:space="preserve"> </w:t>
      </w:r>
      <w:proofErr w:type="spellStart"/>
      <w:r w:rsidRPr="003B2823">
        <w:rPr>
          <w:rFonts w:ascii="Times New Roman" w:eastAsia="Times New Roman" w:hAnsi="Times New Roman"/>
          <w:lang w:val="en-US" w:eastAsia="ru-RU"/>
        </w:rPr>
        <w:t>Jr</w:t>
      </w:r>
      <w:proofErr w:type="spellEnd"/>
      <w:r w:rsidRPr="003B2823">
        <w:rPr>
          <w:rFonts w:ascii="Times New Roman" w:eastAsia="Times New Roman" w:hAnsi="Times New Roman"/>
          <w:lang w:val="en-US" w:eastAsia="ru-RU"/>
        </w:rPr>
        <w:t xml:space="preserve"> K. A.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from indirect measurements: magnetization and heat capacity //Journal of Applied Physics. – 1999.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86. – №. </w:t>
      </w:r>
      <w:r w:rsidRPr="003B2823">
        <w:rPr>
          <w:rFonts w:ascii="Times New Roman" w:eastAsia="Times New Roman" w:hAnsi="Times New Roman"/>
          <w:lang w:eastAsia="ru-RU"/>
        </w:rPr>
        <w:t>1. – С. 565-575.</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r w:rsidRPr="003B2823">
        <w:rPr>
          <w:rFonts w:ascii="Times New Roman" w:eastAsia="Times New Roman" w:hAnsi="Times New Roman"/>
          <w:lang w:val="en-US" w:eastAsia="ru-RU"/>
        </w:rPr>
        <w:lastRenderedPageBreak/>
        <w:t xml:space="preserve">Casanova F. et al. Entropy change and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in </w:t>
      </w:r>
      <w:proofErr w:type="gramStart"/>
      <w:r w:rsidRPr="003B2823">
        <w:rPr>
          <w:rFonts w:ascii="Times New Roman" w:eastAsia="Times New Roman" w:hAnsi="Times New Roman"/>
          <w:lang w:val="en-US" w:eastAsia="ru-RU"/>
        </w:rPr>
        <w:t>Gd5(</w:t>
      </w:r>
      <w:proofErr w:type="gramEnd"/>
      <w:r w:rsidRPr="003B2823">
        <w:rPr>
          <w:rFonts w:ascii="Times New Roman" w:eastAsia="Times New Roman" w:hAnsi="Times New Roman"/>
          <w:lang w:val="en-US" w:eastAsia="ru-RU"/>
        </w:rPr>
        <w:t xml:space="preserve">SixGe1-x)4 //Physical Review B. – 2002.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66. – №. </w:t>
      </w:r>
      <w:r w:rsidRPr="003B2823">
        <w:rPr>
          <w:rFonts w:ascii="Times New Roman" w:eastAsia="Times New Roman" w:hAnsi="Times New Roman"/>
          <w:lang w:eastAsia="ru-RU"/>
        </w:rPr>
        <w:t>22. – С. 100401.</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val="en-US" w:eastAsia="ru-RU"/>
        </w:rPr>
      </w:pPr>
      <w:proofErr w:type="spellStart"/>
      <w:r w:rsidRPr="003B2823">
        <w:rPr>
          <w:rFonts w:ascii="Times New Roman" w:eastAsia="Times New Roman" w:hAnsi="Times New Roman"/>
          <w:lang w:val="en-US" w:eastAsia="ru-RU"/>
        </w:rPr>
        <w:t>Tocado</w:t>
      </w:r>
      <w:proofErr w:type="spellEnd"/>
      <w:r w:rsidRPr="003B2823">
        <w:rPr>
          <w:rFonts w:ascii="Times New Roman" w:eastAsia="Times New Roman" w:hAnsi="Times New Roman"/>
          <w:lang w:val="en-US" w:eastAsia="ru-RU"/>
        </w:rPr>
        <w:t xml:space="preserve"> L., Palacios E., </w:t>
      </w:r>
      <w:proofErr w:type="spellStart"/>
      <w:r w:rsidRPr="003B2823">
        <w:rPr>
          <w:rFonts w:ascii="Times New Roman" w:eastAsia="Times New Roman" w:hAnsi="Times New Roman"/>
          <w:lang w:val="en-US" w:eastAsia="ru-RU"/>
        </w:rPr>
        <w:t>Burriel</w:t>
      </w:r>
      <w:proofErr w:type="spellEnd"/>
      <w:r w:rsidRPr="003B2823">
        <w:rPr>
          <w:rFonts w:ascii="Times New Roman" w:eastAsia="Times New Roman" w:hAnsi="Times New Roman"/>
          <w:lang w:val="en-US" w:eastAsia="ru-RU"/>
        </w:rPr>
        <w:t xml:space="preserve"> R. Direct measurement of the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in Tb5Si2Ge2 //Journal of magnetism and magnetic materials. – 2005.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290. – </w:t>
      </w:r>
      <w:proofErr w:type="gramStart"/>
      <w:r w:rsidRPr="003B2823">
        <w:rPr>
          <w:rFonts w:ascii="Times New Roman" w:eastAsia="Times New Roman" w:hAnsi="Times New Roman"/>
          <w:lang w:eastAsia="ru-RU"/>
        </w:rPr>
        <w:t>С</w:t>
      </w:r>
      <w:r w:rsidRPr="003B2823">
        <w:rPr>
          <w:rFonts w:ascii="Times New Roman" w:eastAsia="Times New Roman" w:hAnsi="Times New Roman"/>
          <w:lang w:val="en-US" w:eastAsia="ru-RU"/>
        </w:rPr>
        <w:t>. 719</w:t>
      </w:r>
      <w:proofErr w:type="gramEnd"/>
      <w:r w:rsidRPr="003B2823">
        <w:rPr>
          <w:rFonts w:ascii="Times New Roman" w:eastAsia="Times New Roman" w:hAnsi="Times New Roman"/>
          <w:lang w:val="en-US" w:eastAsia="ru-RU"/>
        </w:rPr>
        <w:t>-722.</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Plackowski</w:t>
      </w:r>
      <w:proofErr w:type="spellEnd"/>
      <w:r w:rsidRPr="003B2823">
        <w:rPr>
          <w:rFonts w:ascii="Times New Roman" w:eastAsia="Times New Roman" w:hAnsi="Times New Roman"/>
          <w:lang w:val="en-US" w:eastAsia="ru-RU"/>
        </w:rPr>
        <w:t xml:space="preserve"> T., Wang Y., </w:t>
      </w:r>
      <w:proofErr w:type="spellStart"/>
      <w:r w:rsidRPr="003B2823">
        <w:rPr>
          <w:rFonts w:ascii="Times New Roman" w:eastAsia="Times New Roman" w:hAnsi="Times New Roman"/>
          <w:lang w:val="en-US" w:eastAsia="ru-RU"/>
        </w:rPr>
        <w:t>Junod</w:t>
      </w:r>
      <w:proofErr w:type="spellEnd"/>
      <w:r w:rsidRPr="003B2823">
        <w:rPr>
          <w:rFonts w:ascii="Times New Roman" w:eastAsia="Times New Roman" w:hAnsi="Times New Roman"/>
          <w:lang w:val="en-US" w:eastAsia="ru-RU"/>
        </w:rPr>
        <w:t xml:space="preserve"> A. Specific heat and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measurements using commercial heat-flow sensors //Review of scientific instruments. – 2002.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73. – №. </w:t>
      </w:r>
      <w:r w:rsidRPr="003B2823">
        <w:rPr>
          <w:rFonts w:ascii="Times New Roman" w:eastAsia="Times New Roman" w:hAnsi="Times New Roman"/>
          <w:lang w:eastAsia="ru-RU"/>
        </w:rPr>
        <w:t>7. – С. 2755-2765.</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r w:rsidRPr="003B2823">
        <w:rPr>
          <w:rFonts w:ascii="Times New Roman" w:eastAsia="Times New Roman" w:hAnsi="Times New Roman"/>
          <w:lang w:val="en-US" w:eastAsia="ru-RU"/>
        </w:rPr>
        <w:t xml:space="preserve">Marcos J. et al. A high-sensitivity differential scanning calorimeter with magnetic field for </w:t>
      </w:r>
      <w:proofErr w:type="spellStart"/>
      <w:r w:rsidRPr="003B2823">
        <w:rPr>
          <w:rFonts w:ascii="Times New Roman" w:eastAsia="Times New Roman" w:hAnsi="Times New Roman"/>
          <w:lang w:val="en-US" w:eastAsia="ru-RU"/>
        </w:rPr>
        <w:t>magnetostructural</w:t>
      </w:r>
      <w:proofErr w:type="spellEnd"/>
      <w:r w:rsidRPr="003B2823">
        <w:rPr>
          <w:rFonts w:ascii="Times New Roman" w:eastAsia="Times New Roman" w:hAnsi="Times New Roman"/>
          <w:lang w:val="en-US" w:eastAsia="ru-RU"/>
        </w:rPr>
        <w:t xml:space="preserve"> transitions //Review of scientific instruments. – 2003.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74. – №. </w:t>
      </w:r>
      <w:r w:rsidRPr="003B2823">
        <w:rPr>
          <w:rFonts w:ascii="Times New Roman" w:eastAsia="Times New Roman" w:hAnsi="Times New Roman"/>
          <w:lang w:eastAsia="ru-RU"/>
        </w:rPr>
        <w:t>11. – С. 4768-4771.</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Moya</w:t>
      </w:r>
      <w:proofErr w:type="spellEnd"/>
      <w:r w:rsidRPr="003B2823">
        <w:rPr>
          <w:rFonts w:ascii="Times New Roman" w:eastAsia="Times New Roman" w:hAnsi="Times New Roman"/>
          <w:lang w:val="en-US" w:eastAsia="ru-RU"/>
        </w:rPr>
        <w:t xml:space="preserve"> X. et al. Calorimetric study of the inverse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in ferromagnetic Ni–</w:t>
      </w:r>
      <w:proofErr w:type="spellStart"/>
      <w:r w:rsidRPr="003B2823">
        <w:rPr>
          <w:rFonts w:ascii="Times New Roman" w:eastAsia="Times New Roman" w:hAnsi="Times New Roman"/>
          <w:lang w:val="en-US" w:eastAsia="ru-RU"/>
        </w:rPr>
        <w:t>Mn</w:t>
      </w:r>
      <w:proofErr w:type="spellEnd"/>
      <w:r w:rsidRPr="003B2823">
        <w:rPr>
          <w:rFonts w:ascii="Times New Roman" w:eastAsia="Times New Roman" w:hAnsi="Times New Roman"/>
          <w:lang w:val="en-US" w:eastAsia="ru-RU"/>
        </w:rPr>
        <w:t>–</w:t>
      </w:r>
      <w:proofErr w:type="spellStart"/>
      <w:r w:rsidRPr="003B2823">
        <w:rPr>
          <w:rFonts w:ascii="Times New Roman" w:eastAsia="Times New Roman" w:hAnsi="Times New Roman"/>
          <w:lang w:val="en-US" w:eastAsia="ru-RU"/>
        </w:rPr>
        <w:t>Sn</w:t>
      </w:r>
      <w:proofErr w:type="spellEnd"/>
      <w:r w:rsidRPr="003B2823">
        <w:rPr>
          <w:rFonts w:ascii="Times New Roman" w:eastAsia="Times New Roman" w:hAnsi="Times New Roman"/>
          <w:lang w:val="en-US" w:eastAsia="ru-RU"/>
        </w:rPr>
        <w:t xml:space="preserve"> //Journal of Magnetism and Magnetic Materials. – 2007.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316. – №. </w:t>
      </w:r>
      <w:r w:rsidRPr="003B2823">
        <w:rPr>
          <w:rFonts w:ascii="Times New Roman" w:eastAsia="Times New Roman" w:hAnsi="Times New Roman"/>
          <w:lang w:eastAsia="ru-RU"/>
        </w:rPr>
        <w:t xml:space="preserve">2. – С. e572-e574. </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r w:rsidRPr="003B2823">
        <w:rPr>
          <w:rFonts w:ascii="Times New Roman" w:eastAsia="Times New Roman" w:hAnsi="Times New Roman"/>
          <w:lang w:val="en-US" w:eastAsia="ru-RU"/>
        </w:rPr>
        <w:t xml:space="preserve">Basso V. et al. A </w:t>
      </w:r>
      <w:proofErr w:type="spellStart"/>
      <w:r w:rsidRPr="003B2823">
        <w:rPr>
          <w:rFonts w:ascii="Times New Roman" w:eastAsia="Times New Roman" w:hAnsi="Times New Roman"/>
          <w:lang w:val="en-US" w:eastAsia="ru-RU"/>
        </w:rPr>
        <w:t>Peltier</w:t>
      </w:r>
      <w:proofErr w:type="spellEnd"/>
      <w:r w:rsidRPr="003B2823">
        <w:rPr>
          <w:rFonts w:ascii="Times New Roman" w:eastAsia="Times New Roman" w:hAnsi="Times New Roman"/>
          <w:lang w:val="en-US" w:eastAsia="ru-RU"/>
        </w:rPr>
        <w:t xml:space="preserve"> cell calorimeter for the direct measurement of the isothermal entropy change in magnetic materials //Review of Scientific Instruments. – 2008.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79. – №. </w:t>
      </w:r>
      <w:r w:rsidRPr="003B2823">
        <w:rPr>
          <w:rFonts w:ascii="Times New Roman" w:eastAsia="Times New Roman" w:hAnsi="Times New Roman"/>
          <w:lang w:eastAsia="ru-RU"/>
        </w:rPr>
        <w:t>6. – С. 063907.</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Jeppesen</w:t>
      </w:r>
      <w:proofErr w:type="spellEnd"/>
      <w:r w:rsidRPr="003B2823">
        <w:rPr>
          <w:rFonts w:ascii="Times New Roman" w:eastAsia="Times New Roman" w:hAnsi="Times New Roman"/>
          <w:lang w:val="en-US" w:eastAsia="ru-RU"/>
        </w:rPr>
        <w:t xml:space="preserve"> S. et al. Indirect measurement of the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using a novel differential scanning calorimeter with magnetic field //Review of Scientific Instruments. – 2008.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79. – №. </w:t>
      </w:r>
      <w:r w:rsidRPr="003B2823">
        <w:rPr>
          <w:rFonts w:ascii="Times New Roman" w:eastAsia="Times New Roman" w:hAnsi="Times New Roman"/>
          <w:lang w:eastAsia="ru-RU"/>
        </w:rPr>
        <w:t>8. – С. 083901.</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r w:rsidRPr="003B2823">
        <w:rPr>
          <w:rFonts w:ascii="Times New Roman" w:eastAsia="Times New Roman" w:hAnsi="Times New Roman"/>
          <w:lang w:val="en-US" w:eastAsia="ru-RU"/>
        </w:rPr>
        <w:t xml:space="preserve">Miyoshi Y. et al. Heat capacity and latent heat measurements of </w:t>
      </w:r>
      <w:proofErr w:type="spellStart"/>
      <w:r w:rsidRPr="003B2823">
        <w:rPr>
          <w:rFonts w:ascii="Times New Roman" w:eastAsia="Times New Roman" w:hAnsi="Times New Roman"/>
          <w:lang w:val="en-US" w:eastAsia="ru-RU"/>
        </w:rPr>
        <w:t>CoMnSi</w:t>
      </w:r>
      <w:proofErr w:type="spellEnd"/>
      <w:r w:rsidRPr="003B2823">
        <w:rPr>
          <w:rFonts w:ascii="Times New Roman" w:eastAsia="Times New Roman" w:hAnsi="Times New Roman"/>
          <w:lang w:val="en-US" w:eastAsia="ru-RU"/>
        </w:rPr>
        <w:t xml:space="preserve"> using a </w:t>
      </w:r>
      <w:proofErr w:type="spellStart"/>
      <w:r w:rsidRPr="003B2823">
        <w:rPr>
          <w:rFonts w:ascii="Times New Roman" w:eastAsia="Times New Roman" w:hAnsi="Times New Roman"/>
          <w:lang w:val="en-US" w:eastAsia="ru-RU"/>
        </w:rPr>
        <w:t>microcalorimeter</w:t>
      </w:r>
      <w:proofErr w:type="spellEnd"/>
      <w:r w:rsidRPr="003B2823">
        <w:rPr>
          <w:rFonts w:ascii="Times New Roman" w:eastAsia="Times New Roman" w:hAnsi="Times New Roman"/>
          <w:lang w:val="en-US" w:eastAsia="ru-RU"/>
        </w:rPr>
        <w:t xml:space="preserve"> //Review of Scientific Instruments. – 2008.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79. – №. </w:t>
      </w:r>
      <w:r w:rsidRPr="003B2823">
        <w:rPr>
          <w:rFonts w:ascii="Times New Roman" w:eastAsia="Times New Roman" w:hAnsi="Times New Roman"/>
          <w:lang w:eastAsia="ru-RU"/>
        </w:rPr>
        <w:t>7. – С. 074901.</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Sasso</w:t>
      </w:r>
      <w:proofErr w:type="spellEnd"/>
      <w:r w:rsidRPr="003B2823">
        <w:rPr>
          <w:rFonts w:ascii="Times New Roman" w:eastAsia="Times New Roman" w:hAnsi="Times New Roman"/>
          <w:lang w:val="en-US" w:eastAsia="ru-RU"/>
        </w:rPr>
        <w:t xml:space="preserve"> C. P. et al. Direct measurements of the entropy change and its history dependence in Ni–</w:t>
      </w:r>
      <w:proofErr w:type="spellStart"/>
      <w:r w:rsidRPr="003B2823">
        <w:rPr>
          <w:rFonts w:ascii="Times New Roman" w:eastAsia="Times New Roman" w:hAnsi="Times New Roman"/>
          <w:lang w:val="en-US" w:eastAsia="ru-RU"/>
        </w:rPr>
        <w:t>Mn</w:t>
      </w:r>
      <w:proofErr w:type="spellEnd"/>
      <w:r w:rsidRPr="003B2823">
        <w:rPr>
          <w:rFonts w:ascii="Times New Roman" w:eastAsia="Times New Roman" w:hAnsi="Times New Roman"/>
          <w:lang w:val="en-US" w:eastAsia="ru-RU"/>
        </w:rPr>
        <w:t>–</w:t>
      </w:r>
      <w:proofErr w:type="spellStart"/>
      <w:r w:rsidRPr="003B2823">
        <w:rPr>
          <w:rFonts w:ascii="Times New Roman" w:eastAsia="Times New Roman" w:hAnsi="Times New Roman"/>
          <w:lang w:val="en-US" w:eastAsia="ru-RU"/>
        </w:rPr>
        <w:t>Ga</w:t>
      </w:r>
      <w:proofErr w:type="spellEnd"/>
      <w:r w:rsidRPr="003B2823">
        <w:rPr>
          <w:rFonts w:ascii="Times New Roman" w:eastAsia="Times New Roman" w:hAnsi="Times New Roman"/>
          <w:lang w:val="en-US" w:eastAsia="ru-RU"/>
        </w:rPr>
        <w:t xml:space="preserve"> alloys //Journal of Applied Physics. – 2008.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103. – №. </w:t>
      </w:r>
      <w:r w:rsidRPr="003B2823">
        <w:rPr>
          <w:rFonts w:ascii="Times New Roman" w:eastAsia="Times New Roman" w:hAnsi="Times New Roman"/>
          <w:lang w:eastAsia="ru-RU"/>
        </w:rPr>
        <w:t>7. – С. 07B306.</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eastAsia="ru-RU"/>
        </w:rPr>
        <w:t>Карташев</w:t>
      </w:r>
      <w:proofErr w:type="spellEnd"/>
      <w:r w:rsidRPr="003B2823">
        <w:rPr>
          <w:rFonts w:ascii="Times New Roman" w:eastAsia="Times New Roman" w:hAnsi="Times New Roman"/>
          <w:lang w:eastAsia="ru-RU"/>
        </w:rPr>
        <w:t xml:space="preserve"> А. В. и др. Исследования интенсивного магнетокалорического эффекта //Физика твердого тела. – 2008. – Т. 50. – №. 11.</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val="en-US" w:eastAsia="ru-RU"/>
        </w:rPr>
      </w:pPr>
      <w:proofErr w:type="spellStart"/>
      <w:r w:rsidRPr="003B2823">
        <w:rPr>
          <w:rFonts w:ascii="Times New Roman" w:eastAsia="Times New Roman" w:hAnsi="Times New Roman"/>
          <w:lang w:val="en-US" w:eastAsia="ru-RU"/>
        </w:rPr>
        <w:t>Podgornykh</w:t>
      </w:r>
      <w:proofErr w:type="spellEnd"/>
      <w:r w:rsidRPr="003B2823">
        <w:rPr>
          <w:rFonts w:ascii="Times New Roman" w:eastAsia="Times New Roman" w:hAnsi="Times New Roman"/>
          <w:lang w:val="en-US" w:eastAsia="ru-RU"/>
        </w:rPr>
        <w:t xml:space="preserve"> S. M. et al. Heat capacity of the Ni50Mn37 (In0. 2Sn0. 8) 13 alloy //Journal of Physics: Conference Series. – IOP Publishing, 2011.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266. – №. 1. – </w:t>
      </w:r>
      <w:r w:rsidRPr="003B2823">
        <w:rPr>
          <w:rFonts w:ascii="Times New Roman" w:eastAsia="Times New Roman" w:hAnsi="Times New Roman"/>
          <w:lang w:eastAsia="ru-RU"/>
        </w:rPr>
        <w:t>С</w:t>
      </w:r>
      <w:r w:rsidRPr="003B2823">
        <w:rPr>
          <w:rFonts w:ascii="Times New Roman" w:eastAsia="Times New Roman" w:hAnsi="Times New Roman"/>
          <w:lang w:val="en-US" w:eastAsia="ru-RU"/>
        </w:rPr>
        <w:t>. 012004.</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Habarnau</w:t>
      </w:r>
      <w:proofErr w:type="spellEnd"/>
      <w:r w:rsidRPr="003B2823">
        <w:rPr>
          <w:rFonts w:ascii="Times New Roman" w:eastAsia="Times New Roman" w:hAnsi="Times New Roman"/>
          <w:lang w:val="en-US" w:eastAsia="ru-RU"/>
        </w:rPr>
        <w:t xml:space="preserve"> Y. R. et al. Direct observation of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by differential thermal analysis: Influence of experimental parameters //</w:t>
      </w:r>
      <w:proofErr w:type="spellStart"/>
      <w:r w:rsidRPr="003B2823">
        <w:rPr>
          <w:rFonts w:ascii="Times New Roman" w:eastAsia="Times New Roman" w:hAnsi="Times New Roman"/>
          <w:lang w:val="en-US" w:eastAsia="ru-RU"/>
        </w:rPr>
        <w:t>Physica</w:t>
      </w:r>
      <w:proofErr w:type="spellEnd"/>
      <w:r w:rsidRPr="003B2823">
        <w:rPr>
          <w:rFonts w:ascii="Times New Roman" w:eastAsia="Times New Roman" w:hAnsi="Times New Roman"/>
          <w:lang w:val="en-US" w:eastAsia="ru-RU"/>
        </w:rPr>
        <w:t xml:space="preserve"> B: Condensed Matter. – 2012.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407. – №. </w:t>
      </w:r>
      <w:r w:rsidRPr="003B2823">
        <w:rPr>
          <w:rFonts w:ascii="Times New Roman" w:eastAsia="Times New Roman" w:hAnsi="Times New Roman"/>
          <w:lang w:eastAsia="ru-RU"/>
        </w:rPr>
        <w:t>16. – С. 3305-3307.</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Kamarád</w:t>
      </w:r>
      <w:proofErr w:type="spellEnd"/>
      <w:r w:rsidRPr="003B2823">
        <w:rPr>
          <w:rFonts w:ascii="Times New Roman" w:eastAsia="Times New Roman" w:hAnsi="Times New Roman"/>
          <w:lang w:val="en-US" w:eastAsia="ru-RU"/>
        </w:rPr>
        <w:t xml:space="preserve"> J., </w:t>
      </w:r>
      <w:proofErr w:type="spellStart"/>
      <w:r w:rsidRPr="003B2823">
        <w:rPr>
          <w:rFonts w:ascii="Times New Roman" w:eastAsia="Times New Roman" w:hAnsi="Times New Roman"/>
          <w:lang w:val="en-US" w:eastAsia="ru-RU"/>
        </w:rPr>
        <w:t>Kaštil</w:t>
      </w:r>
      <w:proofErr w:type="spellEnd"/>
      <w:r w:rsidRPr="003B2823">
        <w:rPr>
          <w:rFonts w:ascii="Times New Roman" w:eastAsia="Times New Roman" w:hAnsi="Times New Roman"/>
          <w:lang w:val="en-US" w:eastAsia="ru-RU"/>
        </w:rPr>
        <w:t xml:space="preserve"> J., Arnold Z. Practical system for the direct measurement of magneto-caloric effect by micro-thermocouples //Review of Scientific Instruments. – 2012.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83. – №. </w:t>
      </w:r>
      <w:r w:rsidRPr="003B2823">
        <w:rPr>
          <w:rFonts w:ascii="Times New Roman" w:eastAsia="Times New Roman" w:hAnsi="Times New Roman"/>
          <w:lang w:eastAsia="ru-RU"/>
        </w:rPr>
        <w:t>8. – С. 083902.</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Porcari</w:t>
      </w:r>
      <w:proofErr w:type="spellEnd"/>
      <w:r w:rsidRPr="003B2823">
        <w:rPr>
          <w:rFonts w:ascii="Times New Roman" w:eastAsia="Times New Roman" w:hAnsi="Times New Roman"/>
          <w:lang w:val="en-US" w:eastAsia="ru-RU"/>
        </w:rPr>
        <w:t xml:space="preserve"> G. et al. Convergence of direct and indirect methods in the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study of first order transformations: The case of Ni-Co-</w:t>
      </w:r>
      <w:proofErr w:type="spellStart"/>
      <w:r w:rsidRPr="003B2823">
        <w:rPr>
          <w:rFonts w:ascii="Times New Roman" w:eastAsia="Times New Roman" w:hAnsi="Times New Roman"/>
          <w:lang w:val="en-US" w:eastAsia="ru-RU"/>
        </w:rPr>
        <w:t>Mn</w:t>
      </w:r>
      <w:proofErr w:type="spellEnd"/>
      <w:r w:rsidRPr="003B2823">
        <w:rPr>
          <w:rFonts w:ascii="Times New Roman" w:eastAsia="Times New Roman" w:hAnsi="Times New Roman"/>
          <w:lang w:val="en-US" w:eastAsia="ru-RU"/>
        </w:rPr>
        <w:t>-</w:t>
      </w:r>
      <w:proofErr w:type="spellStart"/>
      <w:r w:rsidRPr="003B2823">
        <w:rPr>
          <w:rFonts w:ascii="Times New Roman" w:eastAsia="Times New Roman" w:hAnsi="Times New Roman"/>
          <w:lang w:val="en-US" w:eastAsia="ru-RU"/>
        </w:rPr>
        <w:t>Ga</w:t>
      </w:r>
      <w:proofErr w:type="spellEnd"/>
      <w:r w:rsidRPr="003B2823">
        <w:rPr>
          <w:rFonts w:ascii="Times New Roman" w:eastAsia="Times New Roman" w:hAnsi="Times New Roman"/>
          <w:lang w:val="en-US" w:eastAsia="ru-RU"/>
        </w:rPr>
        <w:t xml:space="preserve"> </w:t>
      </w:r>
      <w:proofErr w:type="spellStart"/>
      <w:r w:rsidRPr="003B2823">
        <w:rPr>
          <w:rFonts w:ascii="Times New Roman" w:eastAsia="Times New Roman" w:hAnsi="Times New Roman"/>
          <w:lang w:val="en-US" w:eastAsia="ru-RU"/>
        </w:rPr>
        <w:t>Heusler</w:t>
      </w:r>
      <w:proofErr w:type="spellEnd"/>
      <w:r w:rsidRPr="003B2823">
        <w:rPr>
          <w:rFonts w:ascii="Times New Roman" w:eastAsia="Times New Roman" w:hAnsi="Times New Roman"/>
          <w:lang w:val="en-US" w:eastAsia="ru-RU"/>
        </w:rPr>
        <w:t xml:space="preserve"> alloys //Physical Review B. – 2012.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86. – №. </w:t>
      </w:r>
      <w:r w:rsidRPr="003B2823">
        <w:rPr>
          <w:rFonts w:ascii="Times New Roman" w:eastAsia="Times New Roman" w:hAnsi="Times New Roman"/>
          <w:lang w:eastAsia="ru-RU"/>
        </w:rPr>
        <w:t>10. – С. 104432.</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Porcari</w:t>
      </w:r>
      <w:proofErr w:type="spellEnd"/>
      <w:r w:rsidRPr="003B2823">
        <w:rPr>
          <w:rFonts w:ascii="Times New Roman" w:eastAsia="Times New Roman" w:hAnsi="Times New Roman"/>
          <w:lang w:val="en-US" w:eastAsia="ru-RU"/>
        </w:rPr>
        <w:t xml:space="preserve"> G. et al. Direct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characterization and simulation of thermomagnetic cycles //Review of Scientific Instruments. – 2013.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84. – №. </w:t>
      </w:r>
      <w:r w:rsidRPr="003B2823">
        <w:rPr>
          <w:rFonts w:ascii="Times New Roman" w:eastAsia="Times New Roman" w:hAnsi="Times New Roman"/>
          <w:lang w:eastAsia="ru-RU"/>
        </w:rPr>
        <w:t>7. – С. 073907.</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lastRenderedPageBreak/>
        <w:t>Cugini</w:t>
      </w:r>
      <w:proofErr w:type="spellEnd"/>
      <w:r w:rsidRPr="003B2823">
        <w:rPr>
          <w:rFonts w:ascii="Times New Roman" w:eastAsia="Times New Roman" w:hAnsi="Times New Roman"/>
          <w:lang w:val="en-US" w:eastAsia="ru-RU"/>
        </w:rPr>
        <w:t xml:space="preserve"> F., </w:t>
      </w:r>
      <w:proofErr w:type="spellStart"/>
      <w:r w:rsidRPr="003B2823">
        <w:rPr>
          <w:rFonts w:ascii="Times New Roman" w:eastAsia="Times New Roman" w:hAnsi="Times New Roman"/>
          <w:lang w:val="en-US" w:eastAsia="ru-RU"/>
        </w:rPr>
        <w:t>Porcari</w:t>
      </w:r>
      <w:proofErr w:type="spellEnd"/>
      <w:r w:rsidRPr="003B2823">
        <w:rPr>
          <w:rFonts w:ascii="Times New Roman" w:eastAsia="Times New Roman" w:hAnsi="Times New Roman"/>
          <w:lang w:val="en-US" w:eastAsia="ru-RU"/>
        </w:rPr>
        <w:t xml:space="preserve"> G., </w:t>
      </w:r>
      <w:proofErr w:type="spellStart"/>
      <w:r w:rsidRPr="003B2823">
        <w:rPr>
          <w:rFonts w:ascii="Times New Roman" w:eastAsia="Times New Roman" w:hAnsi="Times New Roman"/>
          <w:lang w:val="en-US" w:eastAsia="ru-RU"/>
        </w:rPr>
        <w:t>Solzi</w:t>
      </w:r>
      <w:proofErr w:type="spellEnd"/>
      <w:r w:rsidRPr="003B2823">
        <w:rPr>
          <w:rFonts w:ascii="Times New Roman" w:eastAsia="Times New Roman" w:hAnsi="Times New Roman"/>
          <w:lang w:val="en-US" w:eastAsia="ru-RU"/>
        </w:rPr>
        <w:t xml:space="preserve"> M. Non-contact direct measurement of the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in thin samples //Review of Scientific Instruments. – 2014.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85. – №. </w:t>
      </w:r>
      <w:r w:rsidRPr="003B2823">
        <w:rPr>
          <w:rFonts w:ascii="Times New Roman" w:eastAsia="Times New Roman" w:hAnsi="Times New Roman"/>
          <w:lang w:eastAsia="ru-RU"/>
        </w:rPr>
        <w:t>7. – С. 074902.</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r w:rsidRPr="003B2823">
        <w:rPr>
          <w:rFonts w:ascii="Times New Roman" w:eastAsia="Times New Roman" w:hAnsi="Times New Roman"/>
          <w:lang w:val="en-US" w:eastAsia="ru-RU"/>
        </w:rPr>
        <w:t>Stern-</w:t>
      </w:r>
      <w:proofErr w:type="spellStart"/>
      <w:r w:rsidRPr="003B2823">
        <w:rPr>
          <w:rFonts w:ascii="Times New Roman" w:eastAsia="Times New Roman" w:hAnsi="Times New Roman"/>
          <w:lang w:val="en-US" w:eastAsia="ru-RU"/>
        </w:rPr>
        <w:t>Taulats</w:t>
      </w:r>
      <w:proofErr w:type="spellEnd"/>
      <w:r w:rsidRPr="003B2823">
        <w:rPr>
          <w:rFonts w:ascii="Times New Roman" w:eastAsia="Times New Roman" w:hAnsi="Times New Roman"/>
          <w:lang w:val="en-US" w:eastAsia="ru-RU"/>
        </w:rPr>
        <w:t xml:space="preserve"> E. et al.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in the low hysteresis Ni-</w:t>
      </w:r>
      <w:proofErr w:type="spellStart"/>
      <w:r w:rsidRPr="003B2823">
        <w:rPr>
          <w:rFonts w:ascii="Times New Roman" w:eastAsia="Times New Roman" w:hAnsi="Times New Roman"/>
          <w:lang w:val="en-US" w:eastAsia="ru-RU"/>
        </w:rPr>
        <w:t>Mn</w:t>
      </w:r>
      <w:proofErr w:type="spellEnd"/>
      <w:r w:rsidRPr="003B2823">
        <w:rPr>
          <w:rFonts w:ascii="Times New Roman" w:eastAsia="Times New Roman" w:hAnsi="Times New Roman"/>
          <w:lang w:val="en-US" w:eastAsia="ru-RU"/>
        </w:rPr>
        <w:t xml:space="preserve">-In </w:t>
      </w:r>
      <w:proofErr w:type="spellStart"/>
      <w:r w:rsidRPr="003B2823">
        <w:rPr>
          <w:rFonts w:ascii="Times New Roman" w:eastAsia="Times New Roman" w:hAnsi="Times New Roman"/>
          <w:lang w:val="en-US" w:eastAsia="ru-RU"/>
        </w:rPr>
        <w:t>metamagnetic</w:t>
      </w:r>
      <w:proofErr w:type="spellEnd"/>
      <w:r w:rsidRPr="003B2823">
        <w:rPr>
          <w:rFonts w:ascii="Times New Roman" w:eastAsia="Times New Roman" w:hAnsi="Times New Roman"/>
          <w:lang w:val="en-US" w:eastAsia="ru-RU"/>
        </w:rPr>
        <w:t xml:space="preserve"> shape-memory </w:t>
      </w:r>
      <w:proofErr w:type="spellStart"/>
      <w:r w:rsidRPr="003B2823">
        <w:rPr>
          <w:rFonts w:ascii="Times New Roman" w:eastAsia="Times New Roman" w:hAnsi="Times New Roman"/>
          <w:lang w:val="en-US" w:eastAsia="ru-RU"/>
        </w:rPr>
        <w:t>Heusler</w:t>
      </w:r>
      <w:proofErr w:type="spellEnd"/>
      <w:r w:rsidRPr="003B2823">
        <w:rPr>
          <w:rFonts w:ascii="Times New Roman" w:eastAsia="Times New Roman" w:hAnsi="Times New Roman"/>
          <w:lang w:val="en-US" w:eastAsia="ru-RU"/>
        </w:rPr>
        <w:t xml:space="preserve"> alloy //Journal of Applied Physics. – 2014.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115. – №. </w:t>
      </w:r>
      <w:r w:rsidRPr="003B2823">
        <w:rPr>
          <w:rFonts w:ascii="Times New Roman" w:eastAsia="Times New Roman" w:hAnsi="Times New Roman"/>
          <w:lang w:eastAsia="ru-RU"/>
        </w:rPr>
        <w:t>17. – С. 173907.</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r w:rsidRPr="003B2823">
        <w:rPr>
          <w:rFonts w:ascii="Times New Roman" w:eastAsia="Times New Roman" w:hAnsi="Times New Roman"/>
          <w:lang w:val="en-US" w:eastAsia="ru-RU"/>
        </w:rPr>
        <w:t>Stern-</w:t>
      </w:r>
      <w:proofErr w:type="spellStart"/>
      <w:r w:rsidRPr="003B2823">
        <w:rPr>
          <w:rFonts w:ascii="Times New Roman" w:eastAsia="Times New Roman" w:hAnsi="Times New Roman"/>
          <w:lang w:val="en-US" w:eastAsia="ru-RU"/>
        </w:rPr>
        <w:t>Taulats</w:t>
      </w:r>
      <w:proofErr w:type="spellEnd"/>
      <w:r w:rsidRPr="003B2823">
        <w:rPr>
          <w:rFonts w:ascii="Times New Roman" w:eastAsia="Times New Roman" w:hAnsi="Times New Roman"/>
          <w:lang w:val="en-US" w:eastAsia="ru-RU"/>
        </w:rPr>
        <w:t xml:space="preserve"> E. et al. </w:t>
      </w:r>
      <w:proofErr w:type="spellStart"/>
      <w:r w:rsidRPr="003B2823">
        <w:rPr>
          <w:rFonts w:ascii="Times New Roman" w:eastAsia="Times New Roman" w:hAnsi="Times New Roman"/>
          <w:lang w:val="en-US" w:eastAsia="ru-RU"/>
        </w:rPr>
        <w:t>Barocaloric</w:t>
      </w:r>
      <w:proofErr w:type="spellEnd"/>
      <w:r w:rsidRPr="003B2823">
        <w:rPr>
          <w:rFonts w:ascii="Times New Roman" w:eastAsia="Times New Roman" w:hAnsi="Times New Roman"/>
          <w:lang w:val="en-US" w:eastAsia="ru-RU"/>
        </w:rPr>
        <w:t xml:space="preserve"> and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effects in Fe49Rh51 //Physical Review B. – 2014.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89. – №. </w:t>
      </w:r>
      <w:r w:rsidRPr="003B2823">
        <w:rPr>
          <w:rFonts w:ascii="Times New Roman" w:eastAsia="Times New Roman" w:hAnsi="Times New Roman"/>
          <w:lang w:eastAsia="ru-RU"/>
        </w:rPr>
        <w:t>21. – С. 214105.</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Bourgault</w:t>
      </w:r>
      <w:proofErr w:type="spellEnd"/>
      <w:r w:rsidRPr="003B2823">
        <w:rPr>
          <w:rFonts w:ascii="Times New Roman" w:eastAsia="Times New Roman" w:hAnsi="Times New Roman"/>
          <w:lang w:val="en-US" w:eastAsia="ru-RU"/>
        </w:rPr>
        <w:t xml:space="preserve"> D. et al. Entropy change of a Ni45. 5Co4. 5Mn37In13 single crystal studied by scanning </w:t>
      </w:r>
      <w:proofErr w:type="spellStart"/>
      <w:r w:rsidRPr="003B2823">
        <w:rPr>
          <w:rFonts w:ascii="Times New Roman" w:eastAsia="Times New Roman" w:hAnsi="Times New Roman"/>
          <w:lang w:val="en-US" w:eastAsia="ru-RU"/>
        </w:rPr>
        <w:t>calorimetry</w:t>
      </w:r>
      <w:proofErr w:type="spellEnd"/>
      <w:r w:rsidRPr="003B2823">
        <w:rPr>
          <w:rFonts w:ascii="Times New Roman" w:eastAsia="Times New Roman" w:hAnsi="Times New Roman"/>
          <w:lang w:val="en-US" w:eastAsia="ru-RU"/>
        </w:rPr>
        <w:t xml:space="preserve"> in high magnetic fields: Field dependence of the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//Applied Physics Letters. – 2015.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107. – №. </w:t>
      </w:r>
      <w:r w:rsidRPr="003B2823">
        <w:rPr>
          <w:rFonts w:ascii="Times New Roman" w:eastAsia="Times New Roman" w:hAnsi="Times New Roman"/>
          <w:lang w:eastAsia="ru-RU"/>
        </w:rPr>
        <w:t>9. – С. 092403.</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r w:rsidRPr="003B2823">
        <w:rPr>
          <w:rFonts w:ascii="Times New Roman" w:eastAsia="Times New Roman" w:hAnsi="Times New Roman"/>
          <w:lang w:val="en-US" w:eastAsia="ru-RU"/>
        </w:rPr>
        <w:t xml:space="preserve">Casanova F. et al. Direct observation of the magnetic-field-induced entropy change in Gd5 (SixGe1− x) 4 giant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alloys //Applied Physics Letters. – 2005.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86. – №. </w:t>
      </w:r>
      <w:r w:rsidRPr="003B2823">
        <w:rPr>
          <w:rFonts w:ascii="Times New Roman" w:eastAsia="Times New Roman" w:hAnsi="Times New Roman"/>
          <w:lang w:eastAsia="ru-RU"/>
        </w:rPr>
        <w:t>26. – С. 262504.</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r w:rsidRPr="003B2823">
        <w:rPr>
          <w:rFonts w:ascii="Times New Roman" w:eastAsia="Times New Roman" w:hAnsi="Times New Roman"/>
          <w:lang w:val="en-US" w:eastAsia="ru-RU"/>
        </w:rPr>
        <w:t xml:space="preserve">Dinesen A. R., </w:t>
      </w:r>
      <w:proofErr w:type="spellStart"/>
      <w:r w:rsidRPr="003B2823">
        <w:rPr>
          <w:rFonts w:ascii="Times New Roman" w:eastAsia="Times New Roman" w:hAnsi="Times New Roman"/>
          <w:lang w:val="en-US" w:eastAsia="ru-RU"/>
        </w:rPr>
        <w:t>Linderoth</w:t>
      </w:r>
      <w:proofErr w:type="spellEnd"/>
      <w:r w:rsidRPr="003B2823">
        <w:rPr>
          <w:rFonts w:ascii="Times New Roman" w:eastAsia="Times New Roman" w:hAnsi="Times New Roman"/>
          <w:lang w:val="en-US" w:eastAsia="ru-RU"/>
        </w:rPr>
        <w:t xml:space="preserve"> S., </w:t>
      </w:r>
      <w:proofErr w:type="spellStart"/>
      <w:r w:rsidRPr="003B2823">
        <w:rPr>
          <w:rFonts w:ascii="Times New Roman" w:eastAsia="Times New Roman" w:hAnsi="Times New Roman"/>
          <w:lang w:val="en-US" w:eastAsia="ru-RU"/>
        </w:rPr>
        <w:t>Mørup</w:t>
      </w:r>
      <w:proofErr w:type="spellEnd"/>
      <w:r w:rsidRPr="003B2823">
        <w:rPr>
          <w:rFonts w:ascii="Times New Roman" w:eastAsia="Times New Roman" w:hAnsi="Times New Roman"/>
          <w:lang w:val="en-US" w:eastAsia="ru-RU"/>
        </w:rPr>
        <w:t xml:space="preserve"> S. Direct and indirect measurement of the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in La0. 67Ca0. </w:t>
      </w:r>
      <w:r w:rsidRPr="003B2823">
        <w:rPr>
          <w:rFonts w:ascii="Times New Roman" w:eastAsia="Times New Roman" w:hAnsi="Times New Roman"/>
          <w:lang w:eastAsia="ru-RU"/>
        </w:rPr>
        <w:t>33− xSrxMnO3±δ () //</w:t>
      </w:r>
      <w:proofErr w:type="spellStart"/>
      <w:r w:rsidRPr="003B2823">
        <w:rPr>
          <w:rFonts w:ascii="Times New Roman" w:eastAsia="Times New Roman" w:hAnsi="Times New Roman"/>
          <w:lang w:eastAsia="ru-RU"/>
        </w:rPr>
        <w:t>Journal</w:t>
      </w:r>
      <w:proofErr w:type="spellEnd"/>
      <w:r w:rsidRPr="003B2823">
        <w:rPr>
          <w:rFonts w:ascii="Times New Roman" w:eastAsia="Times New Roman" w:hAnsi="Times New Roman"/>
          <w:lang w:eastAsia="ru-RU"/>
        </w:rPr>
        <w:t xml:space="preserve"> </w:t>
      </w:r>
      <w:proofErr w:type="spellStart"/>
      <w:r w:rsidRPr="003B2823">
        <w:rPr>
          <w:rFonts w:ascii="Times New Roman" w:eastAsia="Times New Roman" w:hAnsi="Times New Roman"/>
          <w:lang w:eastAsia="ru-RU"/>
        </w:rPr>
        <w:t>of</w:t>
      </w:r>
      <w:proofErr w:type="spellEnd"/>
      <w:r w:rsidRPr="003B2823">
        <w:rPr>
          <w:rFonts w:ascii="Times New Roman" w:eastAsia="Times New Roman" w:hAnsi="Times New Roman"/>
          <w:lang w:eastAsia="ru-RU"/>
        </w:rPr>
        <w:t xml:space="preserve"> </w:t>
      </w:r>
      <w:proofErr w:type="spellStart"/>
      <w:r w:rsidRPr="003B2823">
        <w:rPr>
          <w:rFonts w:ascii="Times New Roman" w:eastAsia="Times New Roman" w:hAnsi="Times New Roman"/>
          <w:lang w:eastAsia="ru-RU"/>
        </w:rPr>
        <w:t>Physics</w:t>
      </w:r>
      <w:proofErr w:type="spellEnd"/>
      <w:r w:rsidRPr="003B2823">
        <w:rPr>
          <w:rFonts w:ascii="Times New Roman" w:eastAsia="Times New Roman" w:hAnsi="Times New Roman"/>
          <w:lang w:eastAsia="ru-RU"/>
        </w:rPr>
        <w:t xml:space="preserve">: </w:t>
      </w:r>
      <w:proofErr w:type="spellStart"/>
      <w:r w:rsidRPr="003B2823">
        <w:rPr>
          <w:rFonts w:ascii="Times New Roman" w:eastAsia="Times New Roman" w:hAnsi="Times New Roman"/>
          <w:lang w:eastAsia="ru-RU"/>
        </w:rPr>
        <w:t>Condensed</w:t>
      </w:r>
      <w:proofErr w:type="spellEnd"/>
      <w:r w:rsidRPr="003B2823">
        <w:rPr>
          <w:rFonts w:ascii="Times New Roman" w:eastAsia="Times New Roman" w:hAnsi="Times New Roman"/>
          <w:lang w:eastAsia="ru-RU"/>
        </w:rPr>
        <w:t xml:space="preserve"> </w:t>
      </w:r>
      <w:proofErr w:type="spellStart"/>
      <w:r w:rsidRPr="003B2823">
        <w:rPr>
          <w:rFonts w:ascii="Times New Roman" w:eastAsia="Times New Roman" w:hAnsi="Times New Roman"/>
          <w:lang w:eastAsia="ru-RU"/>
        </w:rPr>
        <w:t>Matter</w:t>
      </w:r>
      <w:proofErr w:type="spellEnd"/>
      <w:r w:rsidRPr="003B2823">
        <w:rPr>
          <w:rFonts w:ascii="Times New Roman" w:eastAsia="Times New Roman" w:hAnsi="Times New Roman"/>
          <w:lang w:eastAsia="ru-RU"/>
        </w:rPr>
        <w:t>. – 2005. – Т. 17. – №. 39. – С. 6257.</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Moya</w:t>
      </w:r>
      <w:proofErr w:type="spellEnd"/>
      <w:r w:rsidRPr="003B2823">
        <w:rPr>
          <w:rFonts w:ascii="Times New Roman" w:eastAsia="Times New Roman" w:hAnsi="Times New Roman"/>
          <w:lang w:val="en-US" w:eastAsia="ru-RU"/>
        </w:rPr>
        <w:t xml:space="preserve"> X. et al. Cooling and heating by adiabatic magnetization in the Ni 50 </w:t>
      </w:r>
      <w:proofErr w:type="spellStart"/>
      <w:r w:rsidRPr="003B2823">
        <w:rPr>
          <w:rFonts w:ascii="Times New Roman" w:eastAsia="Times New Roman" w:hAnsi="Times New Roman"/>
          <w:lang w:val="en-US" w:eastAsia="ru-RU"/>
        </w:rPr>
        <w:t>Mn</w:t>
      </w:r>
      <w:proofErr w:type="spellEnd"/>
      <w:r w:rsidRPr="003B2823">
        <w:rPr>
          <w:rFonts w:ascii="Times New Roman" w:eastAsia="Times New Roman" w:hAnsi="Times New Roman"/>
          <w:lang w:val="en-US" w:eastAsia="ru-RU"/>
        </w:rPr>
        <w:t xml:space="preserve"> 34 </w:t>
      </w:r>
      <w:proofErr w:type="gramStart"/>
      <w:r w:rsidRPr="003B2823">
        <w:rPr>
          <w:rFonts w:ascii="Times New Roman" w:eastAsia="Times New Roman" w:hAnsi="Times New Roman"/>
          <w:lang w:val="en-US" w:eastAsia="ru-RU"/>
        </w:rPr>
        <w:t>In</w:t>
      </w:r>
      <w:proofErr w:type="gramEnd"/>
      <w:r w:rsidRPr="003B2823">
        <w:rPr>
          <w:rFonts w:ascii="Times New Roman" w:eastAsia="Times New Roman" w:hAnsi="Times New Roman"/>
          <w:lang w:val="en-US" w:eastAsia="ru-RU"/>
        </w:rPr>
        <w:t xml:space="preserve"> 16 magnetic shape-memory alloy //Physical Review B. – 2007.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75. – №. </w:t>
      </w:r>
      <w:r w:rsidRPr="003B2823">
        <w:rPr>
          <w:rFonts w:ascii="Times New Roman" w:eastAsia="Times New Roman" w:hAnsi="Times New Roman"/>
          <w:lang w:eastAsia="ru-RU"/>
        </w:rPr>
        <w:t>18. – С. 184412.</w:t>
      </w:r>
    </w:p>
    <w:p w:rsidR="00AF43C8" w:rsidRPr="003B2823" w:rsidRDefault="00AF43C8" w:rsidP="00AF43C8">
      <w:pPr>
        <w:numPr>
          <w:ilvl w:val="0"/>
          <w:numId w:val="14"/>
        </w:numPr>
        <w:spacing w:after="0" w:line="240" w:lineRule="auto"/>
        <w:ind w:hanging="720"/>
        <w:jc w:val="both"/>
        <w:rPr>
          <w:rFonts w:ascii="Times New Roman" w:eastAsia="Times New Roman" w:hAnsi="Times New Roman"/>
          <w:lang w:eastAsia="ru-RU"/>
        </w:rPr>
      </w:pPr>
      <w:proofErr w:type="spellStart"/>
      <w:r w:rsidRPr="003B2823">
        <w:rPr>
          <w:rFonts w:ascii="Times New Roman" w:eastAsia="Times New Roman" w:hAnsi="Times New Roman"/>
          <w:lang w:val="en-US" w:eastAsia="ru-RU"/>
        </w:rPr>
        <w:t>Levitin</w:t>
      </w:r>
      <w:proofErr w:type="spellEnd"/>
      <w:r w:rsidRPr="003B2823">
        <w:rPr>
          <w:rFonts w:ascii="Times New Roman" w:eastAsia="Times New Roman" w:hAnsi="Times New Roman"/>
          <w:lang w:val="en-US" w:eastAsia="ru-RU"/>
        </w:rPr>
        <w:t xml:space="preserve"> R. Z. et al. Magnetic method of </w:t>
      </w:r>
      <w:proofErr w:type="spellStart"/>
      <w:r w:rsidRPr="003B2823">
        <w:rPr>
          <w:rFonts w:ascii="Times New Roman" w:eastAsia="Times New Roman" w:hAnsi="Times New Roman"/>
          <w:lang w:val="en-US" w:eastAsia="ru-RU"/>
        </w:rPr>
        <w:t>magnetocaloric</w:t>
      </w:r>
      <w:proofErr w:type="spellEnd"/>
      <w:r w:rsidRPr="003B2823">
        <w:rPr>
          <w:rFonts w:ascii="Times New Roman" w:eastAsia="Times New Roman" w:hAnsi="Times New Roman"/>
          <w:lang w:val="en-US" w:eastAsia="ru-RU"/>
        </w:rPr>
        <w:t xml:space="preserve"> effect determination in high pulsed magnetic fields //Journal of magnetism and magnetic materials. – 1997. – </w:t>
      </w:r>
      <w:r w:rsidRPr="003B2823">
        <w:rPr>
          <w:rFonts w:ascii="Times New Roman" w:eastAsia="Times New Roman" w:hAnsi="Times New Roman"/>
          <w:lang w:eastAsia="ru-RU"/>
        </w:rPr>
        <w:t>Т</w:t>
      </w:r>
      <w:r w:rsidRPr="003B2823">
        <w:rPr>
          <w:rFonts w:ascii="Times New Roman" w:eastAsia="Times New Roman" w:hAnsi="Times New Roman"/>
          <w:lang w:val="en-US" w:eastAsia="ru-RU"/>
        </w:rPr>
        <w:t xml:space="preserve">. 170. – №. </w:t>
      </w:r>
      <w:r w:rsidRPr="003B2823">
        <w:rPr>
          <w:rFonts w:ascii="Times New Roman" w:eastAsia="Times New Roman" w:hAnsi="Times New Roman"/>
          <w:lang w:eastAsia="ru-RU"/>
        </w:rPr>
        <w:t>1. – С. 223-227.</w:t>
      </w:r>
    </w:p>
    <w:p w:rsidR="00AF43C8" w:rsidRDefault="00AF43C8" w:rsidP="00E40AC5">
      <w:pPr>
        <w:spacing w:before="120" w:after="120"/>
        <w:jc w:val="both"/>
        <w:rPr>
          <w:rFonts w:ascii="Times New Roman" w:hAnsi="Times New Roman"/>
        </w:rPr>
      </w:pPr>
    </w:p>
    <w:p w:rsidR="00C70618" w:rsidRDefault="00C70618" w:rsidP="00C70618">
      <w:pPr>
        <w:spacing w:before="120" w:after="120"/>
        <w:jc w:val="both"/>
        <w:rPr>
          <w:rFonts w:ascii="Arial Black" w:eastAsia="Times New Roman" w:hAnsi="Arial Black"/>
          <w:b/>
        </w:rPr>
      </w:pPr>
    </w:p>
    <w:sectPr w:rsidR="00C70618" w:rsidSect="005071A9">
      <w:headerReference w:type="even" r:id="rId13"/>
      <w:headerReference w:type="default" r:id="rId14"/>
      <w:footerReference w:type="even" r:id="rId15"/>
      <w:footerReference w:type="default" r:id="rId16"/>
      <w:pgSz w:w="11906" w:h="16838" w:code="9"/>
      <w:pgMar w:top="2268" w:right="2268" w:bottom="2268" w:left="2268" w:header="141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34" w:rsidRDefault="00C71C34">
      <w:pPr>
        <w:spacing w:after="0" w:line="240" w:lineRule="auto"/>
      </w:pPr>
      <w:r>
        <w:separator/>
      </w:r>
    </w:p>
  </w:endnote>
  <w:endnote w:type="continuationSeparator" w:id="0">
    <w:p w:rsidR="00C71C34" w:rsidRDefault="00C7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altName w:val="Ritalin"/>
    <w:panose1 w:val="020B0606020202030204"/>
    <w:charset w:val="CC"/>
    <w:family w:val="swiss"/>
    <w:pitch w:val="variable"/>
    <w:sig w:usb0="00000001"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C5" w:rsidRDefault="00E40AC5">
    <w:pPr>
      <w:pStyle w:val="aa"/>
      <w:jc w:val="right"/>
    </w:pPr>
    <w:r>
      <w:fldChar w:fldCharType="begin"/>
    </w:r>
    <w:r>
      <w:instrText xml:space="preserve"> PAGE   \* MERGEFORMAT </w:instrText>
    </w:r>
    <w:r>
      <w:fldChar w:fldCharType="separate"/>
    </w:r>
    <w:r w:rsidR="00AF43C8">
      <w:rPr>
        <w:noProof/>
      </w:rPr>
      <w:t>2</w:t>
    </w:r>
    <w:r>
      <w:fldChar w:fldCharType="end"/>
    </w:r>
  </w:p>
  <w:p w:rsidR="00E40AC5" w:rsidRDefault="00E40AC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C5" w:rsidRDefault="00E40AC5" w:rsidP="00B16B95">
    <w:pPr>
      <w:pStyle w:val="aa"/>
    </w:pPr>
  </w:p>
  <w:p w:rsidR="00E40AC5" w:rsidRDefault="00E40AC5" w:rsidP="00B16B95">
    <w:pPr>
      <w:pStyle w:val="aa"/>
    </w:pPr>
  </w:p>
  <w:p w:rsidR="00E40AC5" w:rsidRDefault="00E40AC5" w:rsidP="00B16B95">
    <w:pPr>
      <w:pStyle w:val="aa"/>
    </w:pPr>
  </w:p>
  <w:p w:rsidR="00E40AC5" w:rsidRDefault="00E40AC5">
    <w:pPr>
      <w:pStyle w:val="aa"/>
      <w:jc w:val="right"/>
    </w:pPr>
    <w:r>
      <w:fldChar w:fldCharType="begin"/>
    </w:r>
    <w:r>
      <w:instrText xml:space="preserve"> PAGE   \* MERGEFORMAT </w:instrText>
    </w:r>
    <w:r>
      <w:fldChar w:fldCharType="separate"/>
    </w:r>
    <w:r w:rsidR="00AF43C8">
      <w:rPr>
        <w:noProof/>
      </w:rPr>
      <w:t>1</w:t>
    </w:r>
    <w:r>
      <w:fldChar w:fldCharType="end"/>
    </w:r>
  </w:p>
  <w:p w:rsidR="00E40AC5" w:rsidRDefault="00E40A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34" w:rsidRDefault="00C71C34">
      <w:pPr>
        <w:spacing w:after="0" w:line="240" w:lineRule="auto"/>
      </w:pPr>
      <w:r>
        <w:separator/>
      </w:r>
    </w:p>
  </w:footnote>
  <w:footnote w:type="continuationSeparator" w:id="0">
    <w:p w:rsidR="00C71C34" w:rsidRDefault="00C71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C5" w:rsidRPr="003D21AD" w:rsidRDefault="00E40AC5" w:rsidP="00B16B95">
    <w:pPr>
      <w:pStyle w:val="a8"/>
      <w:jc w:val="right"/>
      <w:rPr>
        <w:rFonts w:ascii="Bell MT" w:hAnsi="Bell MT" w:cs="Arial"/>
        <w:b/>
        <w:i/>
        <w:sz w:val="16"/>
        <w:szCs w:val="16"/>
      </w:rPr>
    </w:pPr>
    <w:r>
      <w:rPr>
        <w:rFonts w:ascii="Arial Black" w:hAnsi="Arial Black" w:cs="Arial"/>
        <w:b/>
        <w:i/>
        <w:sz w:val="16"/>
        <w:szCs w:val="16"/>
      </w:rPr>
      <w:t>1.Фазовые превращения и «гигантские» эффекты в твердых телах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C5" w:rsidRPr="003D21AD" w:rsidRDefault="00E40AC5">
    <w:pPr>
      <w:pStyle w:val="a8"/>
      <w:rPr>
        <w:rFonts w:ascii="Bell MT" w:hAnsi="Bell MT" w:cs="Arial"/>
        <w:b/>
        <w:i/>
        <w:sz w:val="16"/>
        <w:szCs w:val="16"/>
      </w:rPr>
    </w:pPr>
    <w:r>
      <w:rPr>
        <w:rFonts w:ascii="Arial" w:hAnsi="Arial" w:cs="Arial"/>
        <w:b/>
        <w:i/>
        <w:sz w:val="16"/>
        <w:szCs w:val="16"/>
      </w:rPr>
      <w:t xml:space="preserve">Т 1. </w:t>
    </w:r>
    <w:r w:rsidRPr="002C32A8">
      <w:rPr>
        <w:rFonts w:ascii="Arial" w:hAnsi="Arial" w:cs="Arial"/>
        <w:b/>
        <w:sz w:val="16"/>
        <w:szCs w:val="16"/>
      </w:rPr>
      <w:t>Твердотельные магнитные материалы для охлаждения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2220B9F"/>
    <w:multiLevelType w:val="hybridMultilevel"/>
    <w:tmpl w:val="8FAEA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14D4F"/>
    <w:multiLevelType w:val="hybridMultilevel"/>
    <w:tmpl w:val="5B02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B1FFA"/>
    <w:multiLevelType w:val="hybridMultilevel"/>
    <w:tmpl w:val="5CDE3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05A5A"/>
    <w:multiLevelType w:val="hybridMultilevel"/>
    <w:tmpl w:val="D892F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C51525"/>
    <w:multiLevelType w:val="singleLevel"/>
    <w:tmpl w:val="DAB6F3A2"/>
    <w:lvl w:ilvl="0">
      <w:start w:val="199"/>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6">
    <w:nsid w:val="188D05A0"/>
    <w:multiLevelType w:val="hybridMultilevel"/>
    <w:tmpl w:val="64A6A680"/>
    <w:lvl w:ilvl="0" w:tplc="C0421FE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56BE0"/>
    <w:multiLevelType w:val="hybridMultilevel"/>
    <w:tmpl w:val="7B7498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8E5A84"/>
    <w:multiLevelType w:val="hybridMultilevel"/>
    <w:tmpl w:val="6BBE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70"/>
        </w:tabs>
        <w:ind w:left="1320" w:hanging="720"/>
      </w:pPr>
      <w:rPr>
        <w:rFonts w:ascii="Times New Roman" w:hAnsi="Times New Roman" w:cs="Times New Roman" w:hint="default"/>
        <w:b w:val="0"/>
        <w:i w:val="0"/>
        <w:sz w:val="26"/>
        <w:szCs w:val="26"/>
      </w:rPr>
    </w:lvl>
    <w:lvl w:ilvl="3">
      <w:start w:val="1"/>
      <w:numFmt w:val="decimal"/>
      <w:pStyle w:val="4"/>
      <w:lvlText w:val="%1.%2.%3.%4."/>
      <w:lvlJc w:val="left"/>
      <w:pPr>
        <w:tabs>
          <w:tab w:val="num" w:pos="1704"/>
        </w:tabs>
        <w:ind w:left="170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nsid w:val="5BB87B5A"/>
    <w:multiLevelType w:val="singleLevel"/>
    <w:tmpl w:val="FF88BF7A"/>
    <w:lvl w:ilvl="0">
      <w:start w:val="2"/>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11">
    <w:nsid w:val="670E552C"/>
    <w:multiLevelType w:val="hybridMultilevel"/>
    <w:tmpl w:val="84A88DBE"/>
    <w:lvl w:ilvl="0" w:tplc="D8966C80">
      <w:start w:val="1"/>
      <w:numFmt w:val="decimal"/>
      <w:lvlText w:val="%1."/>
      <w:lvlJc w:val="left"/>
      <w:pPr>
        <w:tabs>
          <w:tab w:val="num" w:pos="870"/>
        </w:tabs>
        <w:ind w:firstLine="51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FED1465"/>
    <w:multiLevelType w:val="hybridMultilevel"/>
    <w:tmpl w:val="0004139A"/>
    <w:lvl w:ilvl="0" w:tplc="0DC6C804">
      <w:start w:val="4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B6543A"/>
    <w:multiLevelType w:val="singleLevel"/>
    <w:tmpl w:val="14488E66"/>
    <w:lvl w:ilvl="0">
      <w:start w:val="1"/>
      <w:numFmt w:val="decimal"/>
      <w:lvlText w:val="%1."/>
      <w:lvlJc w:val="left"/>
      <w:pPr>
        <w:tabs>
          <w:tab w:val="num" w:pos="1080"/>
        </w:tabs>
        <w:ind w:left="1080" w:hanging="360"/>
      </w:pPr>
      <w:rPr>
        <w:rFonts w:hint="default"/>
      </w:rPr>
    </w:lvl>
  </w:abstractNum>
  <w:abstractNum w:abstractNumId="14">
    <w:nsid w:val="7F287909"/>
    <w:multiLevelType w:val="hybridMultilevel"/>
    <w:tmpl w:val="9384ACF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9"/>
  </w:num>
  <w:num w:numId="2">
    <w:abstractNumId w:val="11"/>
  </w:num>
  <w:num w:numId="3">
    <w:abstractNumId w:val="7"/>
  </w:num>
  <w:num w:numId="4">
    <w:abstractNumId w:val="14"/>
  </w:num>
  <w:num w:numId="5">
    <w:abstractNumId w:val="1"/>
  </w:num>
  <w:num w:numId="6">
    <w:abstractNumId w:val="13"/>
  </w:num>
  <w:num w:numId="7">
    <w:abstractNumId w:val="10"/>
  </w:num>
  <w:num w:numId="8">
    <w:abstractNumId w:val="10"/>
    <w:lvlOverride w:ilvl="0">
      <w:lvl w:ilvl="0">
        <w:start w:val="3"/>
        <w:numFmt w:val="decimal"/>
        <w:lvlText w:val="%1. "/>
        <w:legacy w:legacy="1" w:legacySpace="0" w:legacyIndent="283"/>
        <w:lvlJc w:val="left"/>
        <w:pPr>
          <w:ind w:left="988" w:hanging="283"/>
        </w:pPr>
        <w:rPr>
          <w:rFonts w:ascii="Times New Roman" w:hAnsi="Times New Roman" w:hint="default"/>
          <w:b w:val="0"/>
          <w:i w:val="0"/>
          <w:sz w:val="28"/>
          <w:u w:val="none"/>
        </w:rPr>
      </w:lvl>
    </w:lvlOverride>
  </w:num>
  <w:num w:numId="9">
    <w:abstractNumId w:val="10"/>
    <w:lvlOverride w:ilvl="0">
      <w:lvl w:ilvl="0">
        <w:start w:val="20"/>
        <w:numFmt w:val="decimal"/>
        <w:lvlText w:val="%1. "/>
        <w:legacy w:legacy="1" w:legacySpace="0" w:legacyIndent="283"/>
        <w:lvlJc w:val="left"/>
        <w:pPr>
          <w:ind w:left="991" w:hanging="283"/>
        </w:pPr>
        <w:rPr>
          <w:rFonts w:ascii="Times New Roman" w:hAnsi="Times New Roman" w:hint="default"/>
          <w:b w:val="0"/>
          <w:i w:val="0"/>
          <w:sz w:val="28"/>
          <w:u w:val="none"/>
        </w:rPr>
      </w:lvl>
    </w:lvlOverride>
  </w:num>
  <w:num w:numId="10">
    <w:abstractNumId w:val="5"/>
  </w:num>
  <w:num w:numId="11">
    <w:abstractNumId w:val="0"/>
  </w:num>
  <w:num w:numId="12">
    <w:abstractNumId w:val="2"/>
  </w:num>
  <w:num w:numId="13">
    <w:abstractNumId w:val="6"/>
  </w:num>
  <w:num w:numId="14">
    <w:abstractNumId w:val="12"/>
  </w:num>
  <w:num w:numId="15">
    <w:abstractNumId w:val="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33"/>
    <w:rsid w:val="000107AF"/>
    <w:rsid w:val="00040450"/>
    <w:rsid w:val="000430B5"/>
    <w:rsid w:val="000547E1"/>
    <w:rsid w:val="00061783"/>
    <w:rsid w:val="00071DCC"/>
    <w:rsid w:val="00072BB0"/>
    <w:rsid w:val="000930CB"/>
    <w:rsid w:val="000938D4"/>
    <w:rsid w:val="000B1364"/>
    <w:rsid w:val="000C0FD3"/>
    <w:rsid w:val="000C552E"/>
    <w:rsid w:val="000D5DCF"/>
    <w:rsid w:val="0011366D"/>
    <w:rsid w:val="0012605A"/>
    <w:rsid w:val="001412A2"/>
    <w:rsid w:val="00146033"/>
    <w:rsid w:val="001526C4"/>
    <w:rsid w:val="00175792"/>
    <w:rsid w:val="001B329D"/>
    <w:rsid w:val="001E2AA9"/>
    <w:rsid w:val="001E6312"/>
    <w:rsid w:val="0021059A"/>
    <w:rsid w:val="00210FC8"/>
    <w:rsid w:val="00213A64"/>
    <w:rsid w:val="00223F8C"/>
    <w:rsid w:val="00224F7E"/>
    <w:rsid w:val="0024366B"/>
    <w:rsid w:val="00255789"/>
    <w:rsid w:val="002678D4"/>
    <w:rsid w:val="00296602"/>
    <w:rsid w:val="00297B13"/>
    <w:rsid w:val="002A7933"/>
    <w:rsid w:val="002A7A66"/>
    <w:rsid w:val="002B06FC"/>
    <w:rsid w:val="002C43A4"/>
    <w:rsid w:val="002C7E24"/>
    <w:rsid w:val="003013D9"/>
    <w:rsid w:val="003143A6"/>
    <w:rsid w:val="00317EE1"/>
    <w:rsid w:val="00324A5C"/>
    <w:rsid w:val="003666E3"/>
    <w:rsid w:val="00386283"/>
    <w:rsid w:val="00387F68"/>
    <w:rsid w:val="00392B29"/>
    <w:rsid w:val="00396CD7"/>
    <w:rsid w:val="003B2823"/>
    <w:rsid w:val="00450F88"/>
    <w:rsid w:val="0045230A"/>
    <w:rsid w:val="0045283F"/>
    <w:rsid w:val="0045758C"/>
    <w:rsid w:val="00473B1B"/>
    <w:rsid w:val="0048174F"/>
    <w:rsid w:val="004A46A5"/>
    <w:rsid w:val="004B3A92"/>
    <w:rsid w:val="004B740F"/>
    <w:rsid w:val="004B7792"/>
    <w:rsid w:val="004C088B"/>
    <w:rsid w:val="004C5EA7"/>
    <w:rsid w:val="004D0F53"/>
    <w:rsid w:val="004E19FD"/>
    <w:rsid w:val="004F3661"/>
    <w:rsid w:val="005071A9"/>
    <w:rsid w:val="005151FD"/>
    <w:rsid w:val="00522A2D"/>
    <w:rsid w:val="0056276E"/>
    <w:rsid w:val="005629B3"/>
    <w:rsid w:val="005B4130"/>
    <w:rsid w:val="005D3DB3"/>
    <w:rsid w:val="005F7736"/>
    <w:rsid w:val="00600209"/>
    <w:rsid w:val="00621C9B"/>
    <w:rsid w:val="00652E10"/>
    <w:rsid w:val="00657D2D"/>
    <w:rsid w:val="006618E9"/>
    <w:rsid w:val="0067009D"/>
    <w:rsid w:val="00682B01"/>
    <w:rsid w:val="006A4037"/>
    <w:rsid w:val="006A4236"/>
    <w:rsid w:val="006B3939"/>
    <w:rsid w:val="006B6E37"/>
    <w:rsid w:val="006E6F44"/>
    <w:rsid w:val="00726902"/>
    <w:rsid w:val="00731D6E"/>
    <w:rsid w:val="00787DC4"/>
    <w:rsid w:val="007C6054"/>
    <w:rsid w:val="007E0574"/>
    <w:rsid w:val="007F3679"/>
    <w:rsid w:val="00813356"/>
    <w:rsid w:val="008171C9"/>
    <w:rsid w:val="008339CD"/>
    <w:rsid w:val="008379E4"/>
    <w:rsid w:val="008416DE"/>
    <w:rsid w:val="00861E91"/>
    <w:rsid w:val="00865458"/>
    <w:rsid w:val="00881C3E"/>
    <w:rsid w:val="00894597"/>
    <w:rsid w:val="008C303B"/>
    <w:rsid w:val="008C6000"/>
    <w:rsid w:val="008E1AB3"/>
    <w:rsid w:val="008F084D"/>
    <w:rsid w:val="009154C0"/>
    <w:rsid w:val="009301CD"/>
    <w:rsid w:val="009369EF"/>
    <w:rsid w:val="00953F73"/>
    <w:rsid w:val="009633C3"/>
    <w:rsid w:val="00965FDB"/>
    <w:rsid w:val="00967108"/>
    <w:rsid w:val="009876D0"/>
    <w:rsid w:val="00993A9A"/>
    <w:rsid w:val="009C74F8"/>
    <w:rsid w:val="009D398C"/>
    <w:rsid w:val="009F71A4"/>
    <w:rsid w:val="00A15094"/>
    <w:rsid w:val="00A46029"/>
    <w:rsid w:val="00A50226"/>
    <w:rsid w:val="00A505A6"/>
    <w:rsid w:val="00A67D37"/>
    <w:rsid w:val="00A71D5B"/>
    <w:rsid w:val="00A76F46"/>
    <w:rsid w:val="00A97FF2"/>
    <w:rsid w:val="00AD400A"/>
    <w:rsid w:val="00AF43C8"/>
    <w:rsid w:val="00AF458E"/>
    <w:rsid w:val="00B11FE5"/>
    <w:rsid w:val="00B16B95"/>
    <w:rsid w:val="00B27FFB"/>
    <w:rsid w:val="00B72C63"/>
    <w:rsid w:val="00B84EA0"/>
    <w:rsid w:val="00B97099"/>
    <w:rsid w:val="00BB0127"/>
    <w:rsid w:val="00BB4963"/>
    <w:rsid w:val="00BC7940"/>
    <w:rsid w:val="00BD5078"/>
    <w:rsid w:val="00BE6297"/>
    <w:rsid w:val="00C50516"/>
    <w:rsid w:val="00C70618"/>
    <w:rsid w:val="00C71C34"/>
    <w:rsid w:val="00C95DA7"/>
    <w:rsid w:val="00CB4085"/>
    <w:rsid w:val="00CC0398"/>
    <w:rsid w:val="00CC6285"/>
    <w:rsid w:val="00CE371D"/>
    <w:rsid w:val="00CF4D57"/>
    <w:rsid w:val="00D03708"/>
    <w:rsid w:val="00D04018"/>
    <w:rsid w:val="00D1628C"/>
    <w:rsid w:val="00D20719"/>
    <w:rsid w:val="00D21A80"/>
    <w:rsid w:val="00D302EB"/>
    <w:rsid w:val="00D54CBE"/>
    <w:rsid w:val="00D647C4"/>
    <w:rsid w:val="00D65290"/>
    <w:rsid w:val="00D7606F"/>
    <w:rsid w:val="00D840E3"/>
    <w:rsid w:val="00DC1402"/>
    <w:rsid w:val="00DE4D6C"/>
    <w:rsid w:val="00E10846"/>
    <w:rsid w:val="00E20C24"/>
    <w:rsid w:val="00E334BE"/>
    <w:rsid w:val="00E37C93"/>
    <w:rsid w:val="00E40AC5"/>
    <w:rsid w:val="00E4175B"/>
    <w:rsid w:val="00E52ECA"/>
    <w:rsid w:val="00E73582"/>
    <w:rsid w:val="00EA23CB"/>
    <w:rsid w:val="00EB162A"/>
    <w:rsid w:val="00EB3913"/>
    <w:rsid w:val="00F00306"/>
    <w:rsid w:val="00F00C5B"/>
    <w:rsid w:val="00F04A68"/>
    <w:rsid w:val="00F10DFF"/>
    <w:rsid w:val="00F12C89"/>
    <w:rsid w:val="00F55665"/>
    <w:rsid w:val="00F75346"/>
    <w:rsid w:val="00F80D39"/>
    <w:rsid w:val="00FA7E57"/>
    <w:rsid w:val="00FB09F1"/>
    <w:rsid w:val="00FC34D6"/>
    <w:rsid w:val="00FC7CAF"/>
    <w:rsid w:val="00FD7294"/>
    <w:rsid w:val="00FE711B"/>
    <w:rsid w:val="00FE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2A7933"/>
    <w:pPr>
      <w:keepNext/>
      <w:numPr>
        <w:numId w:val="1"/>
      </w:numPr>
      <w:spacing w:before="240" w:after="60" w:line="240" w:lineRule="auto"/>
      <w:jc w:val="center"/>
      <w:outlineLvl w:val="0"/>
    </w:pPr>
    <w:rPr>
      <w:rFonts w:ascii="Courier New" w:eastAsia="Times New Roman" w:hAnsi="Courier New" w:cs="Courier New"/>
      <w:b/>
      <w:kern w:val="28"/>
      <w:sz w:val="36"/>
      <w:szCs w:val="20"/>
      <w:lang w:eastAsia="ru-RU"/>
    </w:rPr>
  </w:style>
  <w:style w:type="paragraph" w:styleId="2">
    <w:name w:val="heading 2"/>
    <w:aliases w:val="H2,H2 Знак"/>
    <w:basedOn w:val="a"/>
    <w:next w:val="a"/>
    <w:link w:val="20"/>
    <w:qFormat/>
    <w:rsid w:val="002A7933"/>
    <w:pPr>
      <w:keepNext/>
      <w:numPr>
        <w:ilvl w:val="1"/>
        <w:numId w:val="1"/>
      </w:numPr>
      <w:spacing w:after="60" w:line="240" w:lineRule="auto"/>
      <w:jc w:val="center"/>
      <w:outlineLvl w:val="1"/>
    </w:pPr>
    <w:rPr>
      <w:rFonts w:ascii="Courier New" w:eastAsia="Times New Roman" w:hAnsi="Courier New" w:cs="Courier New"/>
      <w:b/>
      <w:sz w:val="30"/>
      <w:szCs w:val="24"/>
      <w:lang w:eastAsia="ru-RU"/>
    </w:rPr>
  </w:style>
  <w:style w:type="paragraph" w:styleId="3">
    <w:name w:val="heading 3"/>
    <w:aliases w:val="Знак2"/>
    <w:basedOn w:val="a"/>
    <w:next w:val="a"/>
    <w:link w:val="30"/>
    <w:qFormat/>
    <w:rsid w:val="002A7933"/>
    <w:pPr>
      <w:keepNext/>
      <w:numPr>
        <w:ilvl w:val="2"/>
        <w:numId w:val="1"/>
      </w:numPr>
      <w:spacing w:before="240" w:after="60" w:line="240" w:lineRule="auto"/>
      <w:jc w:val="both"/>
      <w:outlineLvl w:val="2"/>
    </w:pPr>
    <w:rPr>
      <w:rFonts w:ascii="Arial" w:eastAsia="Times New Roman" w:hAnsi="Arial" w:cs="Courier New"/>
      <w:b/>
      <w:sz w:val="24"/>
      <w:szCs w:val="20"/>
      <w:lang w:eastAsia="ru-RU"/>
    </w:rPr>
  </w:style>
  <w:style w:type="paragraph" w:styleId="4">
    <w:name w:val="heading 4"/>
    <w:basedOn w:val="a"/>
    <w:next w:val="a"/>
    <w:link w:val="40"/>
    <w:uiPriority w:val="9"/>
    <w:qFormat/>
    <w:rsid w:val="002A7933"/>
    <w:pPr>
      <w:keepNext/>
      <w:numPr>
        <w:ilvl w:val="3"/>
        <w:numId w:val="1"/>
      </w:numPr>
      <w:spacing w:before="240" w:after="60" w:line="240" w:lineRule="auto"/>
      <w:jc w:val="both"/>
      <w:outlineLvl w:val="3"/>
    </w:pPr>
    <w:rPr>
      <w:rFonts w:ascii="Arial" w:eastAsia="Times New Roman" w:hAnsi="Arial" w:cs="Courier New"/>
      <w:sz w:val="24"/>
      <w:szCs w:val="20"/>
      <w:lang w:eastAsia="ru-RU"/>
    </w:rPr>
  </w:style>
  <w:style w:type="paragraph" w:styleId="5">
    <w:name w:val="heading 5"/>
    <w:aliases w:val="Знак3,Заголовок 5 Знак1,Заголовок 5 Знак Знак,Знак31 Знак Знак,Заголовок 5 Знак1 Знак,Заголовок 5 Знак Знак Знак,Знак31 Знак Знак Знак"/>
    <w:basedOn w:val="a"/>
    <w:next w:val="a"/>
    <w:link w:val="50"/>
    <w:uiPriority w:val="9"/>
    <w:qFormat/>
    <w:rsid w:val="002A7933"/>
    <w:pPr>
      <w:spacing w:before="240" w:after="60" w:line="240" w:lineRule="auto"/>
      <w:jc w:val="both"/>
      <w:outlineLvl w:val="4"/>
    </w:pPr>
    <w:rPr>
      <w:rFonts w:ascii="Courier New" w:eastAsia="Times New Roman" w:hAnsi="Courier New" w:cs="Courier New"/>
      <w:b/>
      <w:bCs/>
      <w:i/>
      <w:iCs/>
      <w:sz w:val="26"/>
      <w:szCs w:val="26"/>
      <w:lang w:eastAsia="ru-RU"/>
    </w:rPr>
  </w:style>
  <w:style w:type="paragraph" w:styleId="6">
    <w:name w:val="heading 6"/>
    <w:basedOn w:val="a"/>
    <w:next w:val="a"/>
    <w:link w:val="60"/>
    <w:uiPriority w:val="9"/>
    <w:qFormat/>
    <w:rsid w:val="002A7933"/>
    <w:pPr>
      <w:numPr>
        <w:ilvl w:val="5"/>
        <w:numId w:val="1"/>
      </w:numPr>
      <w:spacing w:before="240" w:after="60" w:line="240" w:lineRule="auto"/>
      <w:jc w:val="both"/>
      <w:outlineLvl w:val="5"/>
    </w:pPr>
    <w:rPr>
      <w:rFonts w:ascii="Courier New" w:eastAsia="Times New Roman" w:hAnsi="Courier New" w:cs="Courier New"/>
      <w:i/>
      <w:szCs w:val="20"/>
      <w:lang w:eastAsia="ru-RU"/>
    </w:rPr>
  </w:style>
  <w:style w:type="paragraph" w:styleId="7">
    <w:name w:val="heading 7"/>
    <w:basedOn w:val="a"/>
    <w:next w:val="a"/>
    <w:link w:val="70"/>
    <w:uiPriority w:val="9"/>
    <w:qFormat/>
    <w:rsid w:val="002A7933"/>
    <w:pPr>
      <w:numPr>
        <w:ilvl w:val="6"/>
        <w:numId w:val="1"/>
      </w:numPr>
      <w:spacing w:before="240" w:after="60" w:line="240" w:lineRule="auto"/>
      <w:jc w:val="both"/>
      <w:outlineLvl w:val="6"/>
    </w:pPr>
    <w:rPr>
      <w:rFonts w:ascii="Arial" w:eastAsia="Times New Roman" w:hAnsi="Arial" w:cs="Courier New"/>
      <w:sz w:val="20"/>
      <w:szCs w:val="20"/>
      <w:lang w:eastAsia="ru-RU"/>
    </w:rPr>
  </w:style>
  <w:style w:type="paragraph" w:styleId="8">
    <w:name w:val="heading 8"/>
    <w:basedOn w:val="a"/>
    <w:next w:val="a"/>
    <w:link w:val="80"/>
    <w:uiPriority w:val="9"/>
    <w:qFormat/>
    <w:rsid w:val="002A7933"/>
    <w:pPr>
      <w:numPr>
        <w:ilvl w:val="7"/>
        <w:numId w:val="1"/>
      </w:numPr>
      <w:spacing w:before="240" w:after="60" w:line="240" w:lineRule="auto"/>
      <w:jc w:val="both"/>
      <w:outlineLvl w:val="7"/>
    </w:pPr>
    <w:rPr>
      <w:rFonts w:ascii="Arial" w:eastAsia="Times New Roman" w:hAnsi="Arial" w:cs="Courier New"/>
      <w:i/>
      <w:sz w:val="20"/>
      <w:szCs w:val="20"/>
      <w:lang w:eastAsia="ru-RU"/>
    </w:rPr>
  </w:style>
  <w:style w:type="paragraph" w:styleId="9">
    <w:name w:val="heading 9"/>
    <w:basedOn w:val="a"/>
    <w:next w:val="a"/>
    <w:link w:val="90"/>
    <w:uiPriority w:val="9"/>
    <w:qFormat/>
    <w:rsid w:val="002A7933"/>
    <w:pPr>
      <w:numPr>
        <w:ilvl w:val="8"/>
        <w:numId w:val="1"/>
      </w:numPr>
      <w:spacing w:before="240" w:after="60" w:line="240" w:lineRule="auto"/>
      <w:jc w:val="both"/>
      <w:outlineLvl w:val="8"/>
    </w:pPr>
    <w:rPr>
      <w:rFonts w:ascii="Arial" w:eastAsia="Times New Roman" w:hAnsi="Arial" w:cs="Courier New"/>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2A7933"/>
    <w:rPr>
      <w:rFonts w:ascii="Courier New" w:eastAsia="Times New Roman" w:hAnsi="Courier New" w:cs="Courier New"/>
      <w:b/>
      <w:kern w:val="28"/>
      <w:sz w:val="36"/>
      <w:szCs w:val="20"/>
      <w:lang w:eastAsia="ru-RU"/>
    </w:rPr>
  </w:style>
  <w:style w:type="character" w:customStyle="1" w:styleId="20">
    <w:name w:val="Заголовок 2 Знак"/>
    <w:aliases w:val="H2 Знак2,H2 Знак Знак1"/>
    <w:link w:val="2"/>
    <w:rsid w:val="002A7933"/>
    <w:rPr>
      <w:rFonts w:ascii="Courier New" w:eastAsia="Times New Roman" w:hAnsi="Courier New" w:cs="Courier New"/>
      <w:b/>
      <w:sz w:val="30"/>
      <w:szCs w:val="24"/>
      <w:lang w:eastAsia="ru-RU"/>
    </w:rPr>
  </w:style>
  <w:style w:type="character" w:customStyle="1" w:styleId="30">
    <w:name w:val="Заголовок 3 Знак"/>
    <w:aliases w:val="Знак2 Знак"/>
    <w:link w:val="3"/>
    <w:rsid w:val="002A7933"/>
    <w:rPr>
      <w:rFonts w:ascii="Arial" w:eastAsia="Times New Roman" w:hAnsi="Arial" w:cs="Courier New"/>
      <w:b/>
      <w:sz w:val="24"/>
      <w:szCs w:val="20"/>
      <w:lang w:eastAsia="ru-RU"/>
    </w:rPr>
  </w:style>
  <w:style w:type="character" w:customStyle="1" w:styleId="40">
    <w:name w:val="Заголовок 4 Знак"/>
    <w:link w:val="4"/>
    <w:uiPriority w:val="9"/>
    <w:rsid w:val="002A7933"/>
    <w:rPr>
      <w:rFonts w:ascii="Arial" w:eastAsia="Times New Roman" w:hAnsi="Arial" w:cs="Courier New"/>
      <w:sz w:val="24"/>
      <w:szCs w:val="20"/>
      <w:lang w:eastAsia="ru-RU"/>
    </w:rPr>
  </w:style>
  <w:style w:type="character" w:customStyle="1" w:styleId="50">
    <w:name w:val="Заголовок 5 Знак"/>
    <w:aliases w:val="Знак3 Знак,Заголовок 5 Знак1 Знак1,Заголовок 5 Знак Знак Знак1,Знак31 Знак Знак Знак1,Заголовок 5 Знак1 Знак Знак,Заголовок 5 Знак Знак Знак Знак,Знак31 Знак Знак Знак Знак"/>
    <w:link w:val="5"/>
    <w:uiPriority w:val="9"/>
    <w:rsid w:val="002A7933"/>
    <w:rPr>
      <w:rFonts w:ascii="Courier New" w:eastAsia="Times New Roman" w:hAnsi="Courier New" w:cs="Courier New"/>
      <w:b/>
      <w:bCs/>
      <w:i/>
      <w:iCs/>
      <w:sz w:val="26"/>
      <w:szCs w:val="26"/>
      <w:lang w:eastAsia="ru-RU"/>
    </w:rPr>
  </w:style>
  <w:style w:type="character" w:customStyle="1" w:styleId="60">
    <w:name w:val="Заголовок 6 Знак"/>
    <w:link w:val="6"/>
    <w:uiPriority w:val="9"/>
    <w:rsid w:val="002A7933"/>
    <w:rPr>
      <w:rFonts w:ascii="Courier New" w:eastAsia="Times New Roman" w:hAnsi="Courier New" w:cs="Courier New"/>
      <w:i/>
      <w:szCs w:val="20"/>
      <w:lang w:eastAsia="ru-RU"/>
    </w:rPr>
  </w:style>
  <w:style w:type="character" w:customStyle="1" w:styleId="70">
    <w:name w:val="Заголовок 7 Знак"/>
    <w:link w:val="7"/>
    <w:uiPriority w:val="9"/>
    <w:rsid w:val="002A7933"/>
    <w:rPr>
      <w:rFonts w:ascii="Arial" w:eastAsia="Times New Roman" w:hAnsi="Arial" w:cs="Courier New"/>
      <w:sz w:val="20"/>
      <w:szCs w:val="20"/>
      <w:lang w:eastAsia="ru-RU"/>
    </w:rPr>
  </w:style>
  <w:style w:type="character" w:customStyle="1" w:styleId="80">
    <w:name w:val="Заголовок 8 Знак"/>
    <w:link w:val="8"/>
    <w:uiPriority w:val="9"/>
    <w:rsid w:val="002A7933"/>
    <w:rPr>
      <w:rFonts w:ascii="Arial" w:eastAsia="Times New Roman" w:hAnsi="Arial" w:cs="Courier New"/>
      <w:i/>
      <w:sz w:val="20"/>
      <w:szCs w:val="20"/>
      <w:lang w:eastAsia="ru-RU"/>
    </w:rPr>
  </w:style>
  <w:style w:type="character" w:customStyle="1" w:styleId="90">
    <w:name w:val="Заголовок 9 Знак"/>
    <w:link w:val="9"/>
    <w:uiPriority w:val="9"/>
    <w:rsid w:val="002A7933"/>
    <w:rPr>
      <w:rFonts w:ascii="Arial" w:eastAsia="Times New Roman" w:hAnsi="Arial" w:cs="Courier New"/>
      <w:b/>
      <w:i/>
      <w:sz w:val="18"/>
      <w:szCs w:val="20"/>
      <w:lang w:eastAsia="ru-RU"/>
    </w:rPr>
  </w:style>
  <w:style w:type="numbering" w:customStyle="1" w:styleId="11">
    <w:name w:val="Нет списка1"/>
    <w:next w:val="a2"/>
    <w:uiPriority w:val="99"/>
    <w:semiHidden/>
    <w:unhideWhenUsed/>
    <w:rsid w:val="002A7933"/>
  </w:style>
  <w:style w:type="character" w:customStyle="1" w:styleId="21">
    <w:name w:val="Заголовок 2 Знак1"/>
    <w:aliases w:val="H2 Знак1,Заголовок 2 Знак Знак,H2 Знак Знак"/>
    <w:rsid w:val="002A7933"/>
    <w:rPr>
      <w:rFonts w:cs="Times New Roman"/>
      <w:b/>
      <w:sz w:val="24"/>
      <w:szCs w:val="24"/>
      <w:lang w:val="ru-RU" w:eastAsia="ru-RU" w:bidi="ar-SA"/>
    </w:rPr>
  </w:style>
  <w:style w:type="character" w:styleId="a3">
    <w:name w:val="Hyperlink"/>
    <w:rsid w:val="002A7933"/>
    <w:rPr>
      <w:rFonts w:cs="Times New Roman"/>
      <w:color w:val="0000FF"/>
      <w:u w:val="single"/>
    </w:rPr>
  </w:style>
  <w:style w:type="paragraph" w:customStyle="1" w:styleId="12">
    <w:name w:val="Абзац списка1"/>
    <w:basedOn w:val="a"/>
    <w:rsid w:val="002A7933"/>
    <w:pPr>
      <w:suppressAutoHyphens/>
      <w:spacing w:after="0" w:line="240" w:lineRule="auto"/>
      <w:ind w:left="720"/>
    </w:pPr>
    <w:rPr>
      <w:rFonts w:ascii="Times New Roman" w:eastAsia="SimSun" w:hAnsi="Times New Roman" w:cs="Mangal"/>
      <w:kern w:val="1"/>
      <w:sz w:val="24"/>
      <w:szCs w:val="24"/>
      <w:lang w:val="de-DE" w:eastAsia="hi-IN" w:bidi="hi-IN"/>
    </w:rPr>
  </w:style>
  <w:style w:type="paragraph" w:customStyle="1" w:styleId="13">
    <w:name w:val="Стиль1"/>
    <w:basedOn w:val="a"/>
    <w:autoRedefine/>
    <w:rsid w:val="002A7933"/>
    <w:pPr>
      <w:spacing w:after="0" w:line="360" w:lineRule="auto"/>
      <w:jc w:val="both"/>
    </w:pPr>
    <w:rPr>
      <w:rFonts w:ascii="Times New Roman" w:eastAsia="Times New Roman" w:hAnsi="Times New Roman"/>
      <w:noProof/>
      <w:sz w:val="28"/>
      <w:szCs w:val="24"/>
      <w:lang w:eastAsia="ru-RU"/>
    </w:rPr>
  </w:style>
  <w:style w:type="paragraph" w:styleId="a4">
    <w:name w:val="Body Text"/>
    <w:basedOn w:val="a"/>
    <w:link w:val="a5"/>
    <w:rsid w:val="002A7933"/>
    <w:pPr>
      <w:spacing w:after="120" w:line="288" w:lineRule="auto"/>
      <w:jc w:val="both"/>
    </w:pPr>
    <w:rPr>
      <w:rFonts w:ascii="Times New Roman" w:eastAsia="Times New Roman" w:hAnsi="Times New Roman"/>
      <w:sz w:val="28"/>
      <w:szCs w:val="20"/>
      <w:lang w:val="en-US" w:eastAsia="ru-RU"/>
    </w:rPr>
  </w:style>
  <w:style w:type="character" w:customStyle="1" w:styleId="a5">
    <w:name w:val="Основной текст Знак"/>
    <w:link w:val="a4"/>
    <w:rsid w:val="002A7933"/>
    <w:rPr>
      <w:rFonts w:ascii="Times New Roman" w:eastAsia="Times New Roman" w:hAnsi="Times New Roman" w:cs="Times New Roman"/>
      <w:sz w:val="28"/>
      <w:szCs w:val="20"/>
      <w:lang w:val="en-US" w:eastAsia="ru-RU"/>
    </w:rPr>
  </w:style>
  <w:style w:type="paragraph" w:styleId="a6">
    <w:name w:val="Balloon Text"/>
    <w:basedOn w:val="a"/>
    <w:link w:val="a7"/>
    <w:uiPriority w:val="99"/>
    <w:semiHidden/>
    <w:unhideWhenUsed/>
    <w:rsid w:val="002A7933"/>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uiPriority w:val="99"/>
    <w:semiHidden/>
    <w:rsid w:val="002A7933"/>
    <w:rPr>
      <w:rFonts w:ascii="Tahoma" w:eastAsia="Times New Roman" w:hAnsi="Tahoma" w:cs="Tahoma"/>
      <w:sz w:val="16"/>
      <w:szCs w:val="16"/>
      <w:lang w:eastAsia="ru-RU"/>
    </w:rPr>
  </w:style>
  <w:style w:type="paragraph" w:styleId="a8">
    <w:name w:val="header"/>
    <w:basedOn w:val="a"/>
    <w:link w:val="a9"/>
    <w:uiPriority w:val="99"/>
    <w:unhideWhenUsed/>
    <w:rsid w:val="002A7933"/>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9">
    <w:name w:val="Верхний колонтитул Знак"/>
    <w:link w:val="a8"/>
    <w:uiPriority w:val="99"/>
    <w:rsid w:val="002A7933"/>
    <w:rPr>
      <w:rFonts w:ascii="Courier New" w:eastAsia="Times New Roman" w:hAnsi="Courier New" w:cs="Courier New"/>
      <w:sz w:val="24"/>
      <w:szCs w:val="24"/>
      <w:lang w:eastAsia="ru-RU"/>
    </w:rPr>
  </w:style>
  <w:style w:type="paragraph" w:styleId="aa">
    <w:name w:val="footer"/>
    <w:basedOn w:val="a"/>
    <w:link w:val="ab"/>
    <w:uiPriority w:val="99"/>
    <w:unhideWhenUsed/>
    <w:rsid w:val="002A7933"/>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b">
    <w:name w:val="Нижний колонтитул Знак"/>
    <w:link w:val="aa"/>
    <w:uiPriority w:val="99"/>
    <w:rsid w:val="002A7933"/>
    <w:rPr>
      <w:rFonts w:ascii="Courier New" w:eastAsia="Times New Roman" w:hAnsi="Courier New" w:cs="Courier New"/>
      <w:sz w:val="24"/>
      <w:szCs w:val="24"/>
      <w:lang w:eastAsia="ru-RU"/>
    </w:rPr>
  </w:style>
  <w:style w:type="paragraph" w:styleId="31">
    <w:name w:val="Body Text Indent 3"/>
    <w:basedOn w:val="a"/>
    <w:link w:val="32"/>
    <w:uiPriority w:val="99"/>
    <w:rsid w:val="002A7933"/>
    <w:pPr>
      <w:spacing w:after="120" w:line="288" w:lineRule="auto"/>
      <w:ind w:left="283"/>
      <w:jc w:val="both"/>
    </w:pPr>
    <w:rPr>
      <w:rFonts w:ascii="Times New Roman" w:eastAsia="Times New Roman" w:hAnsi="Times New Roman"/>
      <w:sz w:val="16"/>
      <w:szCs w:val="16"/>
      <w:lang w:val="en-US" w:eastAsia="ru-RU"/>
    </w:rPr>
  </w:style>
  <w:style w:type="character" w:customStyle="1" w:styleId="32">
    <w:name w:val="Основной текст с отступом 3 Знак"/>
    <w:link w:val="31"/>
    <w:uiPriority w:val="99"/>
    <w:rsid w:val="002A7933"/>
    <w:rPr>
      <w:rFonts w:ascii="Times New Roman" w:eastAsia="Times New Roman" w:hAnsi="Times New Roman" w:cs="Times New Roman"/>
      <w:sz w:val="16"/>
      <w:szCs w:val="16"/>
      <w:lang w:val="en-US" w:eastAsia="ru-RU"/>
    </w:rPr>
  </w:style>
  <w:style w:type="paragraph" w:customStyle="1" w:styleId="22">
    <w:name w:val="Абзац списка2"/>
    <w:basedOn w:val="a"/>
    <w:uiPriority w:val="34"/>
    <w:qFormat/>
    <w:rsid w:val="002A7933"/>
    <w:pPr>
      <w:spacing w:after="0" w:line="240" w:lineRule="auto"/>
      <w:ind w:left="720"/>
      <w:contextualSpacing/>
    </w:pPr>
    <w:rPr>
      <w:rFonts w:ascii="Courier New" w:eastAsia="Times New Roman" w:hAnsi="Courier New" w:cs="Courier New"/>
      <w:sz w:val="24"/>
      <w:szCs w:val="24"/>
      <w:lang w:eastAsia="ru-RU"/>
    </w:rPr>
  </w:style>
  <w:style w:type="character" w:customStyle="1" w:styleId="14">
    <w:name w:val="Замещающий текст1"/>
    <w:uiPriority w:val="99"/>
    <w:semiHidden/>
    <w:rsid w:val="002A7933"/>
    <w:rPr>
      <w:rFonts w:cs="Times New Roman"/>
      <w:color w:val="808080"/>
    </w:rPr>
  </w:style>
  <w:style w:type="table" w:styleId="ac">
    <w:name w:val="Table Grid"/>
    <w:basedOn w:val="a1"/>
    <w:uiPriority w:val="59"/>
    <w:unhideWhenUsed/>
    <w:rsid w:val="002A7933"/>
    <w:rPr>
      <w:rFonts w:ascii="Courier New" w:eastAsia="Times New Roman"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semiHidden/>
    <w:unhideWhenUsed/>
    <w:rsid w:val="002A7933"/>
    <w:pPr>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link w:val="ad"/>
    <w:semiHidden/>
    <w:rsid w:val="002A7933"/>
    <w:rPr>
      <w:rFonts w:ascii="Courier New" w:eastAsia="Times New Roman" w:hAnsi="Courier New" w:cs="Courier New"/>
      <w:sz w:val="20"/>
      <w:szCs w:val="20"/>
      <w:lang w:eastAsia="ru-RU"/>
    </w:rPr>
  </w:style>
  <w:style w:type="character" w:styleId="af">
    <w:name w:val="footnote reference"/>
    <w:uiPriority w:val="99"/>
    <w:semiHidden/>
    <w:unhideWhenUsed/>
    <w:rsid w:val="002A7933"/>
    <w:rPr>
      <w:vertAlign w:val="superscript"/>
    </w:rPr>
  </w:style>
  <w:style w:type="character" w:styleId="af0">
    <w:name w:val="FollowedHyperlink"/>
    <w:unhideWhenUsed/>
    <w:rsid w:val="002A7933"/>
    <w:rPr>
      <w:color w:val="800080"/>
      <w:u w:val="single"/>
    </w:rPr>
  </w:style>
  <w:style w:type="numbering" w:customStyle="1" w:styleId="110">
    <w:name w:val="Нет списка11"/>
    <w:next w:val="a2"/>
    <w:uiPriority w:val="99"/>
    <w:semiHidden/>
    <w:unhideWhenUsed/>
    <w:rsid w:val="002A7933"/>
  </w:style>
  <w:style w:type="paragraph" w:styleId="af1">
    <w:name w:val="List Paragraph"/>
    <w:basedOn w:val="a"/>
    <w:uiPriority w:val="34"/>
    <w:qFormat/>
    <w:rsid w:val="002A7933"/>
    <w:pPr>
      <w:ind w:left="720"/>
      <w:contextualSpacing/>
    </w:pPr>
  </w:style>
  <w:style w:type="character" w:styleId="af2">
    <w:name w:val="Placeholder Text"/>
    <w:uiPriority w:val="99"/>
    <w:semiHidden/>
    <w:rsid w:val="002A7933"/>
    <w:rPr>
      <w:color w:val="808080"/>
    </w:rPr>
  </w:style>
  <w:style w:type="numbering" w:customStyle="1" w:styleId="111">
    <w:name w:val="Нет списка111"/>
    <w:next w:val="a2"/>
    <w:semiHidden/>
    <w:rsid w:val="002A7933"/>
  </w:style>
  <w:style w:type="paragraph" w:styleId="af3">
    <w:name w:val="Title"/>
    <w:basedOn w:val="a"/>
    <w:link w:val="af4"/>
    <w:qFormat/>
    <w:rsid w:val="002A7933"/>
    <w:pPr>
      <w:spacing w:after="0" w:line="240" w:lineRule="auto"/>
      <w:jc w:val="center"/>
    </w:pPr>
    <w:rPr>
      <w:rFonts w:ascii="Times New Roman" w:eastAsia="Times New Roman" w:hAnsi="Times New Roman"/>
      <w:sz w:val="28"/>
      <w:szCs w:val="20"/>
      <w:lang w:eastAsia="ru-RU"/>
    </w:rPr>
  </w:style>
  <w:style w:type="character" w:customStyle="1" w:styleId="af4">
    <w:name w:val="Название Знак"/>
    <w:link w:val="af3"/>
    <w:rsid w:val="002A7933"/>
    <w:rPr>
      <w:rFonts w:ascii="Times New Roman" w:eastAsia="Times New Roman" w:hAnsi="Times New Roman" w:cs="Times New Roman"/>
      <w:sz w:val="28"/>
      <w:szCs w:val="20"/>
      <w:lang w:eastAsia="ru-RU"/>
    </w:rPr>
  </w:style>
  <w:style w:type="paragraph" w:styleId="23">
    <w:name w:val="Body Text 2"/>
    <w:basedOn w:val="a"/>
    <w:link w:val="24"/>
    <w:rsid w:val="002A7933"/>
    <w:pPr>
      <w:spacing w:after="0" w:line="360" w:lineRule="auto"/>
      <w:jc w:val="both"/>
    </w:pPr>
    <w:rPr>
      <w:rFonts w:ascii="Times New Roman" w:eastAsia="Times New Roman" w:hAnsi="Times New Roman"/>
      <w:sz w:val="28"/>
      <w:szCs w:val="20"/>
      <w:lang w:eastAsia="ru-RU"/>
    </w:rPr>
  </w:style>
  <w:style w:type="character" w:customStyle="1" w:styleId="24">
    <w:name w:val="Основной текст 2 Знак"/>
    <w:link w:val="23"/>
    <w:rsid w:val="002A7933"/>
    <w:rPr>
      <w:rFonts w:ascii="Times New Roman" w:eastAsia="Times New Roman" w:hAnsi="Times New Roman" w:cs="Times New Roman"/>
      <w:sz w:val="28"/>
      <w:szCs w:val="20"/>
      <w:lang w:eastAsia="ru-RU"/>
    </w:rPr>
  </w:style>
  <w:style w:type="paragraph" w:customStyle="1" w:styleId="af5">
    <w:name w:val="Знак Знак Знак Знак"/>
    <w:basedOn w:val="a"/>
    <w:rsid w:val="002A7933"/>
    <w:pPr>
      <w:spacing w:line="240" w:lineRule="auto"/>
    </w:pPr>
    <w:rPr>
      <w:rFonts w:ascii="Arial" w:eastAsia="Times New Roman" w:hAnsi="Arial" w:cs="Arial"/>
      <w:lang w:val="en-US"/>
    </w:rPr>
  </w:style>
  <w:style w:type="paragraph" w:customStyle="1" w:styleId="CharCharChar">
    <w:name w:val="Знак Знак Знак Знак Знак Знак Знак Знак Знак Знак Char Знак Знак Char Знак Знак Char Знак Знак"/>
    <w:basedOn w:val="a"/>
    <w:rsid w:val="002A7933"/>
    <w:pPr>
      <w:spacing w:line="240" w:lineRule="auto"/>
    </w:pPr>
    <w:rPr>
      <w:rFonts w:ascii="Arial" w:eastAsia="Times New Roman" w:hAnsi="Arial" w:cs="Arial"/>
      <w:lang w:val="en-US"/>
    </w:rPr>
  </w:style>
  <w:style w:type="paragraph" w:customStyle="1" w:styleId="CharCharCharCharCharCharChar1Char">
    <w:name w:val="Знак Знак Знак Знак Char Знак Знак Char Знак Знак Char Знак Знак Char Знак Знак Char Знак Знак Char Знак Знак Char Знак Знак1 Char Знак Знак"/>
    <w:basedOn w:val="a"/>
    <w:rsid w:val="002A7933"/>
    <w:pPr>
      <w:spacing w:line="240" w:lineRule="auto"/>
    </w:pPr>
    <w:rPr>
      <w:rFonts w:ascii="Arial" w:eastAsia="Times New Roman" w:hAnsi="Arial" w:cs="Arial"/>
      <w:lang w:val="en-US"/>
    </w:rPr>
  </w:style>
  <w:style w:type="table" w:customStyle="1" w:styleId="15">
    <w:name w:val="Сетка таблицы1"/>
    <w:basedOn w:val="a1"/>
    <w:next w:val="ac"/>
    <w:uiPriority w:val="59"/>
    <w:rsid w:val="002A7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2A7933"/>
    <w:pPr>
      <w:keepNext/>
      <w:numPr>
        <w:numId w:val="1"/>
      </w:numPr>
      <w:spacing w:before="240" w:after="60" w:line="240" w:lineRule="auto"/>
      <w:jc w:val="center"/>
      <w:outlineLvl w:val="0"/>
    </w:pPr>
    <w:rPr>
      <w:rFonts w:ascii="Courier New" w:eastAsia="Times New Roman" w:hAnsi="Courier New" w:cs="Courier New"/>
      <w:b/>
      <w:kern w:val="28"/>
      <w:sz w:val="36"/>
      <w:szCs w:val="20"/>
      <w:lang w:eastAsia="ru-RU"/>
    </w:rPr>
  </w:style>
  <w:style w:type="paragraph" w:styleId="2">
    <w:name w:val="heading 2"/>
    <w:aliases w:val="H2,H2 Знак"/>
    <w:basedOn w:val="a"/>
    <w:next w:val="a"/>
    <w:link w:val="20"/>
    <w:qFormat/>
    <w:rsid w:val="002A7933"/>
    <w:pPr>
      <w:keepNext/>
      <w:numPr>
        <w:ilvl w:val="1"/>
        <w:numId w:val="1"/>
      </w:numPr>
      <w:spacing w:after="60" w:line="240" w:lineRule="auto"/>
      <w:jc w:val="center"/>
      <w:outlineLvl w:val="1"/>
    </w:pPr>
    <w:rPr>
      <w:rFonts w:ascii="Courier New" w:eastAsia="Times New Roman" w:hAnsi="Courier New" w:cs="Courier New"/>
      <w:b/>
      <w:sz w:val="30"/>
      <w:szCs w:val="24"/>
      <w:lang w:eastAsia="ru-RU"/>
    </w:rPr>
  </w:style>
  <w:style w:type="paragraph" w:styleId="3">
    <w:name w:val="heading 3"/>
    <w:aliases w:val="Знак2"/>
    <w:basedOn w:val="a"/>
    <w:next w:val="a"/>
    <w:link w:val="30"/>
    <w:qFormat/>
    <w:rsid w:val="002A7933"/>
    <w:pPr>
      <w:keepNext/>
      <w:numPr>
        <w:ilvl w:val="2"/>
        <w:numId w:val="1"/>
      </w:numPr>
      <w:spacing w:before="240" w:after="60" w:line="240" w:lineRule="auto"/>
      <w:jc w:val="both"/>
      <w:outlineLvl w:val="2"/>
    </w:pPr>
    <w:rPr>
      <w:rFonts w:ascii="Arial" w:eastAsia="Times New Roman" w:hAnsi="Arial" w:cs="Courier New"/>
      <w:b/>
      <w:sz w:val="24"/>
      <w:szCs w:val="20"/>
      <w:lang w:eastAsia="ru-RU"/>
    </w:rPr>
  </w:style>
  <w:style w:type="paragraph" w:styleId="4">
    <w:name w:val="heading 4"/>
    <w:basedOn w:val="a"/>
    <w:next w:val="a"/>
    <w:link w:val="40"/>
    <w:uiPriority w:val="9"/>
    <w:qFormat/>
    <w:rsid w:val="002A7933"/>
    <w:pPr>
      <w:keepNext/>
      <w:numPr>
        <w:ilvl w:val="3"/>
        <w:numId w:val="1"/>
      </w:numPr>
      <w:spacing w:before="240" w:after="60" w:line="240" w:lineRule="auto"/>
      <w:jc w:val="both"/>
      <w:outlineLvl w:val="3"/>
    </w:pPr>
    <w:rPr>
      <w:rFonts w:ascii="Arial" w:eastAsia="Times New Roman" w:hAnsi="Arial" w:cs="Courier New"/>
      <w:sz w:val="24"/>
      <w:szCs w:val="20"/>
      <w:lang w:eastAsia="ru-RU"/>
    </w:rPr>
  </w:style>
  <w:style w:type="paragraph" w:styleId="5">
    <w:name w:val="heading 5"/>
    <w:aliases w:val="Знак3,Заголовок 5 Знак1,Заголовок 5 Знак Знак,Знак31 Знак Знак,Заголовок 5 Знак1 Знак,Заголовок 5 Знак Знак Знак,Знак31 Знак Знак Знак"/>
    <w:basedOn w:val="a"/>
    <w:next w:val="a"/>
    <w:link w:val="50"/>
    <w:uiPriority w:val="9"/>
    <w:qFormat/>
    <w:rsid w:val="002A7933"/>
    <w:pPr>
      <w:spacing w:before="240" w:after="60" w:line="240" w:lineRule="auto"/>
      <w:jc w:val="both"/>
      <w:outlineLvl w:val="4"/>
    </w:pPr>
    <w:rPr>
      <w:rFonts w:ascii="Courier New" w:eastAsia="Times New Roman" w:hAnsi="Courier New" w:cs="Courier New"/>
      <w:b/>
      <w:bCs/>
      <w:i/>
      <w:iCs/>
      <w:sz w:val="26"/>
      <w:szCs w:val="26"/>
      <w:lang w:eastAsia="ru-RU"/>
    </w:rPr>
  </w:style>
  <w:style w:type="paragraph" w:styleId="6">
    <w:name w:val="heading 6"/>
    <w:basedOn w:val="a"/>
    <w:next w:val="a"/>
    <w:link w:val="60"/>
    <w:uiPriority w:val="9"/>
    <w:qFormat/>
    <w:rsid w:val="002A7933"/>
    <w:pPr>
      <w:numPr>
        <w:ilvl w:val="5"/>
        <w:numId w:val="1"/>
      </w:numPr>
      <w:spacing w:before="240" w:after="60" w:line="240" w:lineRule="auto"/>
      <w:jc w:val="both"/>
      <w:outlineLvl w:val="5"/>
    </w:pPr>
    <w:rPr>
      <w:rFonts w:ascii="Courier New" w:eastAsia="Times New Roman" w:hAnsi="Courier New" w:cs="Courier New"/>
      <w:i/>
      <w:szCs w:val="20"/>
      <w:lang w:eastAsia="ru-RU"/>
    </w:rPr>
  </w:style>
  <w:style w:type="paragraph" w:styleId="7">
    <w:name w:val="heading 7"/>
    <w:basedOn w:val="a"/>
    <w:next w:val="a"/>
    <w:link w:val="70"/>
    <w:uiPriority w:val="9"/>
    <w:qFormat/>
    <w:rsid w:val="002A7933"/>
    <w:pPr>
      <w:numPr>
        <w:ilvl w:val="6"/>
        <w:numId w:val="1"/>
      </w:numPr>
      <w:spacing w:before="240" w:after="60" w:line="240" w:lineRule="auto"/>
      <w:jc w:val="both"/>
      <w:outlineLvl w:val="6"/>
    </w:pPr>
    <w:rPr>
      <w:rFonts w:ascii="Arial" w:eastAsia="Times New Roman" w:hAnsi="Arial" w:cs="Courier New"/>
      <w:sz w:val="20"/>
      <w:szCs w:val="20"/>
      <w:lang w:eastAsia="ru-RU"/>
    </w:rPr>
  </w:style>
  <w:style w:type="paragraph" w:styleId="8">
    <w:name w:val="heading 8"/>
    <w:basedOn w:val="a"/>
    <w:next w:val="a"/>
    <w:link w:val="80"/>
    <w:uiPriority w:val="9"/>
    <w:qFormat/>
    <w:rsid w:val="002A7933"/>
    <w:pPr>
      <w:numPr>
        <w:ilvl w:val="7"/>
        <w:numId w:val="1"/>
      </w:numPr>
      <w:spacing w:before="240" w:after="60" w:line="240" w:lineRule="auto"/>
      <w:jc w:val="both"/>
      <w:outlineLvl w:val="7"/>
    </w:pPr>
    <w:rPr>
      <w:rFonts w:ascii="Arial" w:eastAsia="Times New Roman" w:hAnsi="Arial" w:cs="Courier New"/>
      <w:i/>
      <w:sz w:val="20"/>
      <w:szCs w:val="20"/>
      <w:lang w:eastAsia="ru-RU"/>
    </w:rPr>
  </w:style>
  <w:style w:type="paragraph" w:styleId="9">
    <w:name w:val="heading 9"/>
    <w:basedOn w:val="a"/>
    <w:next w:val="a"/>
    <w:link w:val="90"/>
    <w:uiPriority w:val="9"/>
    <w:qFormat/>
    <w:rsid w:val="002A7933"/>
    <w:pPr>
      <w:numPr>
        <w:ilvl w:val="8"/>
        <w:numId w:val="1"/>
      </w:numPr>
      <w:spacing w:before="240" w:after="60" w:line="240" w:lineRule="auto"/>
      <w:jc w:val="both"/>
      <w:outlineLvl w:val="8"/>
    </w:pPr>
    <w:rPr>
      <w:rFonts w:ascii="Arial" w:eastAsia="Times New Roman" w:hAnsi="Arial" w:cs="Courier New"/>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2A7933"/>
    <w:rPr>
      <w:rFonts w:ascii="Courier New" w:eastAsia="Times New Roman" w:hAnsi="Courier New" w:cs="Courier New"/>
      <w:b/>
      <w:kern w:val="28"/>
      <w:sz w:val="36"/>
      <w:szCs w:val="20"/>
      <w:lang w:eastAsia="ru-RU"/>
    </w:rPr>
  </w:style>
  <w:style w:type="character" w:customStyle="1" w:styleId="20">
    <w:name w:val="Заголовок 2 Знак"/>
    <w:aliases w:val="H2 Знак2,H2 Знак Знак1"/>
    <w:link w:val="2"/>
    <w:rsid w:val="002A7933"/>
    <w:rPr>
      <w:rFonts w:ascii="Courier New" w:eastAsia="Times New Roman" w:hAnsi="Courier New" w:cs="Courier New"/>
      <w:b/>
      <w:sz w:val="30"/>
      <w:szCs w:val="24"/>
      <w:lang w:eastAsia="ru-RU"/>
    </w:rPr>
  </w:style>
  <w:style w:type="character" w:customStyle="1" w:styleId="30">
    <w:name w:val="Заголовок 3 Знак"/>
    <w:aliases w:val="Знак2 Знак"/>
    <w:link w:val="3"/>
    <w:rsid w:val="002A7933"/>
    <w:rPr>
      <w:rFonts w:ascii="Arial" w:eastAsia="Times New Roman" w:hAnsi="Arial" w:cs="Courier New"/>
      <w:b/>
      <w:sz w:val="24"/>
      <w:szCs w:val="20"/>
      <w:lang w:eastAsia="ru-RU"/>
    </w:rPr>
  </w:style>
  <w:style w:type="character" w:customStyle="1" w:styleId="40">
    <w:name w:val="Заголовок 4 Знак"/>
    <w:link w:val="4"/>
    <w:uiPriority w:val="9"/>
    <w:rsid w:val="002A7933"/>
    <w:rPr>
      <w:rFonts w:ascii="Arial" w:eastAsia="Times New Roman" w:hAnsi="Arial" w:cs="Courier New"/>
      <w:sz w:val="24"/>
      <w:szCs w:val="20"/>
      <w:lang w:eastAsia="ru-RU"/>
    </w:rPr>
  </w:style>
  <w:style w:type="character" w:customStyle="1" w:styleId="50">
    <w:name w:val="Заголовок 5 Знак"/>
    <w:aliases w:val="Знак3 Знак,Заголовок 5 Знак1 Знак1,Заголовок 5 Знак Знак Знак1,Знак31 Знак Знак Знак1,Заголовок 5 Знак1 Знак Знак,Заголовок 5 Знак Знак Знак Знак,Знак31 Знак Знак Знак Знак"/>
    <w:link w:val="5"/>
    <w:uiPriority w:val="9"/>
    <w:rsid w:val="002A7933"/>
    <w:rPr>
      <w:rFonts w:ascii="Courier New" w:eastAsia="Times New Roman" w:hAnsi="Courier New" w:cs="Courier New"/>
      <w:b/>
      <w:bCs/>
      <w:i/>
      <w:iCs/>
      <w:sz w:val="26"/>
      <w:szCs w:val="26"/>
      <w:lang w:eastAsia="ru-RU"/>
    </w:rPr>
  </w:style>
  <w:style w:type="character" w:customStyle="1" w:styleId="60">
    <w:name w:val="Заголовок 6 Знак"/>
    <w:link w:val="6"/>
    <w:uiPriority w:val="9"/>
    <w:rsid w:val="002A7933"/>
    <w:rPr>
      <w:rFonts w:ascii="Courier New" w:eastAsia="Times New Roman" w:hAnsi="Courier New" w:cs="Courier New"/>
      <w:i/>
      <w:szCs w:val="20"/>
      <w:lang w:eastAsia="ru-RU"/>
    </w:rPr>
  </w:style>
  <w:style w:type="character" w:customStyle="1" w:styleId="70">
    <w:name w:val="Заголовок 7 Знак"/>
    <w:link w:val="7"/>
    <w:uiPriority w:val="9"/>
    <w:rsid w:val="002A7933"/>
    <w:rPr>
      <w:rFonts w:ascii="Arial" w:eastAsia="Times New Roman" w:hAnsi="Arial" w:cs="Courier New"/>
      <w:sz w:val="20"/>
      <w:szCs w:val="20"/>
      <w:lang w:eastAsia="ru-RU"/>
    </w:rPr>
  </w:style>
  <w:style w:type="character" w:customStyle="1" w:styleId="80">
    <w:name w:val="Заголовок 8 Знак"/>
    <w:link w:val="8"/>
    <w:uiPriority w:val="9"/>
    <w:rsid w:val="002A7933"/>
    <w:rPr>
      <w:rFonts w:ascii="Arial" w:eastAsia="Times New Roman" w:hAnsi="Arial" w:cs="Courier New"/>
      <w:i/>
      <w:sz w:val="20"/>
      <w:szCs w:val="20"/>
      <w:lang w:eastAsia="ru-RU"/>
    </w:rPr>
  </w:style>
  <w:style w:type="character" w:customStyle="1" w:styleId="90">
    <w:name w:val="Заголовок 9 Знак"/>
    <w:link w:val="9"/>
    <w:uiPriority w:val="9"/>
    <w:rsid w:val="002A7933"/>
    <w:rPr>
      <w:rFonts w:ascii="Arial" w:eastAsia="Times New Roman" w:hAnsi="Arial" w:cs="Courier New"/>
      <w:b/>
      <w:i/>
      <w:sz w:val="18"/>
      <w:szCs w:val="20"/>
      <w:lang w:eastAsia="ru-RU"/>
    </w:rPr>
  </w:style>
  <w:style w:type="numbering" w:customStyle="1" w:styleId="11">
    <w:name w:val="Нет списка1"/>
    <w:next w:val="a2"/>
    <w:uiPriority w:val="99"/>
    <w:semiHidden/>
    <w:unhideWhenUsed/>
    <w:rsid w:val="002A7933"/>
  </w:style>
  <w:style w:type="character" w:customStyle="1" w:styleId="21">
    <w:name w:val="Заголовок 2 Знак1"/>
    <w:aliases w:val="H2 Знак1,Заголовок 2 Знак Знак,H2 Знак Знак"/>
    <w:rsid w:val="002A7933"/>
    <w:rPr>
      <w:rFonts w:cs="Times New Roman"/>
      <w:b/>
      <w:sz w:val="24"/>
      <w:szCs w:val="24"/>
      <w:lang w:val="ru-RU" w:eastAsia="ru-RU" w:bidi="ar-SA"/>
    </w:rPr>
  </w:style>
  <w:style w:type="character" w:styleId="a3">
    <w:name w:val="Hyperlink"/>
    <w:rsid w:val="002A7933"/>
    <w:rPr>
      <w:rFonts w:cs="Times New Roman"/>
      <w:color w:val="0000FF"/>
      <w:u w:val="single"/>
    </w:rPr>
  </w:style>
  <w:style w:type="paragraph" w:customStyle="1" w:styleId="12">
    <w:name w:val="Абзац списка1"/>
    <w:basedOn w:val="a"/>
    <w:rsid w:val="002A7933"/>
    <w:pPr>
      <w:suppressAutoHyphens/>
      <w:spacing w:after="0" w:line="240" w:lineRule="auto"/>
      <w:ind w:left="720"/>
    </w:pPr>
    <w:rPr>
      <w:rFonts w:ascii="Times New Roman" w:eastAsia="SimSun" w:hAnsi="Times New Roman" w:cs="Mangal"/>
      <w:kern w:val="1"/>
      <w:sz w:val="24"/>
      <w:szCs w:val="24"/>
      <w:lang w:val="de-DE" w:eastAsia="hi-IN" w:bidi="hi-IN"/>
    </w:rPr>
  </w:style>
  <w:style w:type="paragraph" w:customStyle="1" w:styleId="13">
    <w:name w:val="Стиль1"/>
    <w:basedOn w:val="a"/>
    <w:autoRedefine/>
    <w:rsid w:val="002A7933"/>
    <w:pPr>
      <w:spacing w:after="0" w:line="360" w:lineRule="auto"/>
      <w:jc w:val="both"/>
    </w:pPr>
    <w:rPr>
      <w:rFonts w:ascii="Times New Roman" w:eastAsia="Times New Roman" w:hAnsi="Times New Roman"/>
      <w:noProof/>
      <w:sz w:val="28"/>
      <w:szCs w:val="24"/>
      <w:lang w:eastAsia="ru-RU"/>
    </w:rPr>
  </w:style>
  <w:style w:type="paragraph" w:styleId="a4">
    <w:name w:val="Body Text"/>
    <w:basedOn w:val="a"/>
    <w:link w:val="a5"/>
    <w:rsid w:val="002A7933"/>
    <w:pPr>
      <w:spacing w:after="120" w:line="288" w:lineRule="auto"/>
      <w:jc w:val="both"/>
    </w:pPr>
    <w:rPr>
      <w:rFonts w:ascii="Times New Roman" w:eastAsia="Times New Roman" w:hAnsi="Times New Roman"/>
      <w:sz w:val="28"/>
      <w:szCs w:val="20"/>
      <w:lang w:val="en-US" w:eastAsia="ru-RU"/>
    </w:rPr>
  </w:style>
  <w:style w:type="character" w:customStyle="1" w:styleId="a5">
    <w:name w:val="Основной текст Знак"/>
    <w:link w:val="a4"/>
    <w:rsid w:val="002A7933"/>
    <w:rPr>
      <w:rFonts w:ascii="Times New Roman" w:eastAsia="Times New Roman" w:hAnsi="Times New Roman" w:cs="Times New Roman"/>
      <w:sz w:val="28"/>
      <w:szCs w:val="20"/>
      <w:lang w:val="en-US" w:eastAsia="ru-RU"/>
    </w:rPr>
  </w:style>
  <w:style w:type="paragraph" w:styleId="a6">
    <w:name w:val="Balloon Text"/>
    <w:basedOn w:val="a"/>
    <w:link w:val="a7"/>
    <w:uiPriority w:val="99"/>
    <w:semiHidden/>
    <w:unhideWhenUsed/>
    <w:rsid w:val="002A7933"/>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uiPriority w:val="99"/>
    <w:semiHidden/>
    <w:rsid w:val="002A7933"/>
    <w:rPr>
      <w:rFonts w:ascii="Tahoma" w:eastAsia="Times New Roman" w:hAnsi="Tahoma" w:cs="Tahoma"/>
      <w:sz w:val="16"/>
      <w:szCs w:val="16"/>
      <w:lang w:eastAsia="ru-RU"/>
    </w:rPr>
  </w:style>
  <w:style w:type="paragraph" w:styleId="a8">
    <w:name w:val="header"/>
    <w:basedOn w:val="a"/>
    <w:link w:val="a9"/>
    <w:uiPriority w:val="99"/>
    <w:unhideWhenUsed/>
    <w:rsid w:val="002A7933"/>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9">
    <w:name w:val="Верхний колонтитул Знак"/>
    <w:link w:val="a8"/>
    <w:uiPriority w:val="99"/>
    <w:rsid w:val="002A7933"/>
    <w:rPr>
      <w:rFonts w:ascii="Courier New" w:eastAsia="Times New Roman" w:hAnsi="Courier New" w:cs="Courier New"/>
      <w:sz w:val="24"/>
      <w:szCs w:val="24"/>
      <w:lang w:eastAsia="ru-RU"/>
    </w:rPr>
  </w:style>
  <w:style w:type="paragraph" w:styleId="aa">
    <w:name w:val="footer"/>
    <w:basedOn w:val="a"/>
    <w:link w:val="ab"/>
    <w:uiPriority w:val="99"/>
    <w:unhideWhenUsed/>
    <w:rsid w:val="002A7933"/>
    <w:pPr>
      <w:tabs>
        <w:tab w:val="center" w:pos="4677"/>
        <w:tab w:val="right" w:pos="9355"/>
      </w:tabs>
      <w:spacing w:after="0" w:line="240" w:lineRule="auto"/>
    </w:pPr>
    <w:rPr>
      <w:rFonts w:ascii="Courier New" w:eastAsia="Times New Roman" w:hAnsi="Courier New" w:cs="Courier New"/>
      <w:sz w:val="24"/>
      <w:szCs w:val="24"/>
      <w:lang w:eastAsia="ru-RU"/>
    </w:rPr>
  </w:style>
  <w:style w:type="character" w:customStyle="1" w:styleId="ab">
    <w:name w:val="Нижний колонтитул Знак"/>
    <w:link w:val="aa"/>
    <w:uiPriority w:val="99"/>
    <w:rsid w:val="002A7933"/>
    <w:rPr>
      <w:rFonts w:ascii="Courier New" w:eastAsia="Times New Roman" w:hAnsi="Courier New" w:cs="Courier New"/>
      <w:sz w:val="24"/>
      <w:szCs w:val="24"/>
      <w:lang w:eastAsia="ru-RU"/>
    </w:rPr>
  </w:style>
  <w:style w:type="paragraph" w:styleId="31">
    <w:name w:val="Body Text Indent 3"/>
    <w:basedOn w:val="a"/>
    <w:link w:val="32"/>
    <w:uiPriority w:val="99"/>
    <w:rsid w:val="002A7933"/>
    <w:pPr>
      <w:spacing w:after="120" w:line="288" w:lineRule="auto"/>
      <w:ind w:left="283"/>
      <w:jc w:val="both"/>
    </w:pPr>
    <w:rPr>
      <w:rFonts w:ascii="Times New Roman" w:eastAsia="Times New Roman" w:hAnsi="Times New Roman"/>
      <w:sz w:val="16"/>
      <w:szCs w:val="16"/>
      <w:lang w:val="en-US" w:eastAsia="ru-RU"/>
    </w:rPr>
  </w:style>
  <w:style w:type="character" w:customStyle="1" w:styleId="32">
    <w:name w:val="Основной текст с отступом 3 Знак"/>
    <w:link w:val="31"/>
    <w:uiPriority w:val="99"/>
    <w:rsid w:val="002A7933"/>
    <w:rPr>
      <w:rFonts w:ascii="Times New Roman" w:eastAsia="Times New Roman" w:hAnsi="Times New Roman" w:cs="Times New Roman"/>
      <w:sz w:val="16"/>
      <w:szCs w:val="16"/>
      <w:lang w:val="en-US" w:eastAsia="ru-RU"/>
    </w:rPr>
  </w:style>
  <w:style w:type="paragraph" w:customStyle="1" w:styleId="22">
    <w:name w:val="Абзац списка2"/>
    <w:basedOn w:val="a"/>
    <w:uiPriority w:val="34"/>
    <w:qFormat/>
    <w:rsid w:val="002A7933"/>
    <w:pPr>
      <w:spacing w:after="0" w:line="240" w:lineRule="auto"/>
      <w:ind w:left="720"/>
      <w:contextualSpacing/>
    </w:pPr>
    <w:rPr>
      <w:rFonts w:ascii="Courier New" w:eastAsia="Times New Roman" w:hAnsi="Courier New" w:cs="Courier New"/>
      <w:sz w:val="24"/>
      <w:szCs w:val="24"/>
      <w:lang w:eastAsia="ru-RU"/>
    </w:rPr>
  </w:style>
  <w:style w:type="character" w:customStyle="1" w:styleId="14">
    <w:name w:val="Замещающий текст1"/>
    <w:uiPriority w:val="99"/>
    <w:semiHidden/>
    <w:rsid w:val="002A7933"/>
    <w:rPr>
      <w:rFonts w:cs="Times New Roman"/>
      <w:color w:val="808080"/>
    </w:rPr>
  </w:style>
  <w:style w:type="table" w:styleId="ac">
    <w:name w:val="Table Grid"/>
    <w:basedOn w:val="a1"/>
    <w:uiPriority w:val="59"/>
    <w:unhideWhenUsed/>
    <w:rsid w:val="002A7933"/>
    <w:rPr>
      <w:rFonts w:ascii="Courier New" w:eastAsia="Times New Roman"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semiHidden/>
    <w:unhideWhenUsed/>
    <w:rsid w:val="002A7933"/>
    <w:pPr>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link w:val="ad"/>
    <w:semiHidden/>
    <w:rsid w:val="002A7933"/>
    <w:rPr>
      <w:rFonts w:ascii="Courier New" w:eastAsia="Times New Roman" w:hAnsi="Courier New" w:cs="Courier New"/>
      <w:sz w:val="20"/>
      <w:szCs w:val="20"/>
      <w:lang w:eastAsia="ru-RU"/>
    </w:rPr>
  </w:style>
  <w:style w:type="character" w:styleId="af">
    <w:name w:val="footnote reference"/>
    <w:uiPriority w:val="99"/>
    <w:semiHidden/>
    <w:unhideWhenUsed/>
    <w:rsid w:val="002A7933"/>
    <w:rPr>
      <w:vertAlign w:val="superscript"/>
    </w:rPr>
  </w:style>
  <w:style w:type="character" w:styleId="af0">
    <w:name w:val="FollowedHyperlink"/>
    <w:unhideWhenUsed/>
    <w:rsid w:val="002A7933"/>
    <w:rPr>
      <w:color w:val="800080"/>
      <w:u w:val="single"/>
    </w:rPr>
  </w:style>
  <w:style w:type="numbering" w:customStyle="1" w:styleId="110">
    <w:name w:val="Нет списка11"/>
    <w:next w:val="a2"/>
    <w:uiPriority w:val="99"/>
    <w:semiHidden/>
    <w:unhideWhenUsed/>
    <w:rsid w:val="002A7933"/>
  </w:style>
  <w:style w:type="paragraph" w:styleId="af1">
    <w:name w:val="List Paragraph"/>
    <w:basedOn w:val="a"/>
    <w:uiPriority w:val="34"/>
    <w:qFormat/>
    <w:rsid w:val="002A7933"/>
    <w:pPr>
      <w:ind w:left="720"/>
      <w:contextualSpacing/>
    </w:pPr>
  </w:style>
  <w:style w:type="character" w:styleId="af2">
    <w:name w:val="Placeholder Text"/>
    <w:uiPriority w:val="99"/>
    <w:semiHidden/>
    <w:rsid w:val="002A7933"/>
    <w:rPr>
      <w:color w:val="808080"/>
    </w:rPr>
  </w:style>
  <w:style w:type="numbering" w:customStyle="1" w:styleId="111">
    <w:name w:val="Нет списка111"/>
    <w:next w:val="a2"/>
    <w:semiHidden/>
    <w:rsid w:val="002A7933"/>
  </w:style>
  <w:style w:type="paragraph" w:styleId="af3">
    <w:name w:val="Title"/>
    <w:basedOn w:val="a"/>
    <w:link w:val="af4"/>
    <w:qFormat/>
    <w:rsid w:val="002A7933"/>
    <w:pPr>
      <w:spacing w:after="0" w:line="240" w:lineRule="auto"/>
      <w:jc w:val="center"/>
    </w:pPr>
    <w:rPr>
      <w:rFonts w:ascii="Times New Roman" w:eastAsia="Times New Roman" w:hAnsi="Times New Roman"/>
      <w:sz w:val="28"/>
      <w:szCs w:val="20"/>
      <w:lang w:eastAsia="ru-RU"/>
    </w:rPr>
  </w:style>
  <w:style w:type="character" w:customStyle="1" w:styleId="af4">
    <w:name w:val="Название Знак"/>
    <w:link w:val="af3"/>
    <w:rsid w:val="002A7933"/>
    <w:rPr>
      <w:rFonts w:ascii="Times New Roman" w:eastAsia="Times New Roman" w:hAnsi="Times New Roman" w:cs="Times New Roman"/>
      <w:sz w:val="28"/>
      <w:szCs w:val="20"/>
      <w:lang w:eastAsia="ru-RU"/>
    </w:rPr>
  </w:style>
  <w:style w:type="paragraph" w:styleId="23">
    <w:name w:val="Body Text 2"/>
    <w:basedOn w:val="a"/>
    <w:link w:val="24"/>
    <w:rsid w:val="002A7933"/>
    <w:pPr>
      <w:spacing w:after="0" w:line="360" w:lineRule="auto"/>
      <w:jc w:val="both"/>
    </w:pPr>
    <w:rPr>
      <w:rFonts w:ascii="Times New Roman" w:eastAsia="Times New Roman" w:hAnsi="Times New Roman"/>
      <w:sz w:val="28"/>
      <w:szCs w:val="20"/>
      <w:lang w:eastAsia="ru-RU"/>
    </w:rPr>
  </w:style>
  <w:style w:type="character" w:customStyle="1" w:styleId="24">
    <w:name w:val="Основной текст 2 Знак"/>
    <w:link w:val="23"/>
    <w:rsid w:val="002A7933"/>
    <w:rPr>
      <w:rFonts w:ascii="Times New Roman" w:eastAsia="Times New Roman" w:hAnsi="Times New Roman" w:cs="Times New Roman"/>
      <w:sz w:val="28"/>
      <w:szCs w:val="20"/>
      <w:lang w:eastAsia="ru-RU"/>
    </w:rPr>
  </w:style>
  <w:style w:type="paragraph" w:customStyle="1" w:styleId="af5">
    <w:name w:val="Знак Знак Знак Знак"/>
    <w:basedOn w:val="a"/>
    <w:rsid w:val="002A7933"/>
    <w:pPr>
      <w:spacing w:line="240" w:lineRule="auto"/>
    </w:pPr>
    <w:rPr>
      <w:rFonts w:ascii="Arial" w:eastAsia="Times New Roman" w:hAnsi="Arial" w:cs="Arial"/>
      <w:lang w:val="en-US"/>
    </w:rPr>
  </w:style>
  <w:style w:type="paragraph" w:customStyle="1" w:styleId="CharCharChar">
    <w:name w:val="Знак Знак Знак Знак Знак Знак Знак Знак Знак Знак Char Знак Знак Char Знак Знак Char Знак Знак"/>
    <w:basedOn w:val="a"/>
    <w:rsid w:val="002A7933"/>
    <w:pPr>
      <w:spacing w:line="240" w:lineRule="auto"/>
    </w:pPr>
    <w:rPr>
      <w:rFonts w:ascii="Arial" w:eastAsia="Times New Roman" w:hAnsi="Arial" w:cs="Arial"/>
      <w:lang w:val="en-US"/>
    </w:rPr>
  </w:style>
  <w:style w:type="paragraph" w:customStyle="1" w:styleId="CharCharCharCharCharCharChar1Char">
    <w:name w:val="Знак Знак Знак Знак Char Знак Знак Char Знак Знак Char Знак Знак Char Знак Знак Char Знак Знак Char Знак Знак Char Знак Знак1 Char Знак Знак"/>
    <w:basedOn w:val="a"/>
    <w:rsid w:val="002A7933"/>
    <w:pPr>
      <w:spacing w:line="240" w:lineRule="auto"/>
    </w:pPr>
    <w:rPr>
      <w:rFonts w:ascii="Arial" w:eastAsia="Times New Roman" w:hAnsi="Arial" w:cs="Arial"/>
      <w:lang w:val="en-US"/>
    </w:rPr>
  </w:style>
  <w:style w:type="table" w:customStyle="1" w:styleId="15">
    <w:name w:val="Сетка таблицы1"/>
    <w:basedOn w:val="a1"/>
    <w:next w:val="ac"/>
    <w:uiPriority w:val="59"/>
    <w:rsid w:val="002A7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21195">
      <w:bodyDiv w:val="1"/>
      <w:marLeft w:val="0"/>
      <w:marRight w:val="0"/>
      <w:marTop w:val="0"/>
      <w:marBottom w:val="0"/>
      <w:divBdr>
        <w:top w:val="none" w:sz="0" w:space="0" w:color="auto"/>
        <w:left w:val="none" w:sz="0" w:space="0" w:color="auto"/>
        <w:bottom w:val="none" w:sz="0" w:space="0" w:color="auto"/>
        <w:right w:val="none" w:sz="0" w:space="0" w:color="auto"/>
      </w:divBdr>
    </w:div>
    <w:div w:id="405881463">
      <w:bodyDiv w:val="1"/>
      <w:marLeft w:val="0"/>
      <w:marRight w:val="0"/>
      <w:marTop w:val="0"/>
      <w:marBottom w:val="0"/>
      <w:divBdr>
        <w:top w:val="none" w:sz="0" w:space="0" w:color="auto"/>
        <w:left w:val="none" w:sz="0" w:space="0" w:color="auto"/>
        <w:bottom w:val="none" w:sz="0" w:space="0" w:color="auto"/>
        <w:right w:val="none" w:sz="0" w:space="0" w:color="auto"/>
      </w:divBdr>
    </w:div>
    <w:div w:id="1369911540">
      <w:bodyDiv w:val="1"/>
      <w:marLeft w:val="0"/>
      <w:marRight w:val="0"/>
      <w:marTop w:val="0"/>
      <w:marBottom w:val="0"/>
      <w:divBdr>
        <w:top w:val="none" w:sz="0" w:space="0" w:color="auto"/>
        <w:left w:val="none" w:sz="0" w:space="0" w:color="auto"/>
        <w:bottom w:val="none" w:sz="0" w:space="0" w:color="auto"/>
        <w:right w:val="none" w:sz="0" w:space="0" w:color="auto"/>
      </w:divBdr>
    </w:div>
    <w:div w:id="1487864490">
      <w:bodyDiv w:val="1"/>
      <w:marLeft w:val="0"/>
      <w:marRight w:val="0"/>
      <w:marTop w:val="0"/>
      <w:marBottom w:val="0"/>
      <w:divBdr>
        <w:top w:val="none" w:sz="0" w:space="0" w:color="auto"/>
        <w:left w:val="none" w:sz="0" w:space="0" w:color="auto"/>
        <w:bottom w:val="none" w:sz="0" w:space="0" w:color="auto"/>
        <w:right w:val="none" w:sz="0" w:space="0" w:color="auto"/>
      </w:divBdr>
    </w:div>
    <w:div w:id="1648902203">
      <w:bodyDiv w:val="1"/>
      <w:marLeft w:val="0"/>
      <w:marRight w:val="0"/>
      <w:marTop w:val="0"/>
      <w:marBottom w:val="0"/>
      <w:divBdr>
        <w:top w:val="none" w:sz="0" w:space="0" w:color="auto"/>
        <w:left w:val="none" w:sz="0" w:space="0" w:color="auto"/>
        <w:bottom w:val="none" w:sz="0" w:space="0" w:color="auto"/>
        <w:right w:val="none" w:sz="0" w:space="0" w:color="auto"/>
      </w:divBdr>
    </w:div>
    <w:div w:id="1711493125">
      <w:bodyDiv w:val="1"/>
      <w:marLeft w:val="0"/>
      <w:marRight w:val="0"/>
      <w:marTop w:val="0"/>
      <w:marBottom w:val="0"/>
      <w:divBdr>
        <w:top w:val="none" w:sz="0" w:space="0" w:color="auto"/>
        <w:left w:val="none" w:sz="0" w:space="0" w:color="auto"/>
        <w:bottom w:val="none" w:sz="0" w:space="0" w:color="auto"/>
        <w:right w:val="none" w:sz="0" w:space="0" w:color="auto"/>
      </w:divBdr>
    </w:div>
    <w:div w:id="17354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0243-3C4F-4563-AFCF-76E17F36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1_Phase transitions and giant effects</vt:lpstr>
    </vt:vector>
  </TitlesOfParts>
  <Company>Krokoz™</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1_Phase transitions and giant effects</dc:title>
  <dc:creator>nanophys.ru</dc:creator>
  <cp:lastModifiedBy>Каманч</cp:lastModifiedBy>
  <cp:revision>55</cp:revision>
  <cp:lastPrinted>2016-10-02T17:41:00Z</cp:lastPrinted>
  <dcterms:created xsi:type="dcterms:W3CDTF">2016-10-02T16:28:00Z</dcterms:created>
  <dcterms:modified xsi:type="dcterms:W3CDTF">2016-10-12T21:45:00Z</dcterms:modified>
</cp:coreProperties>
</file>